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43897" w:rsidR="00CB1F86" w:rsidP="00881E68" w:rsidRDefault="00F17F51" w14:paraId="14BB5E27" w14:textId="52F4034A">
      <w:pPr>
        <w:spacing w:after="0" w:line="240" w:lineRule="auto"/>
        <w:ind w:left="0" w:right="5" w:firstLine="0"/>
        <w:jc w:val="center"/>
        <w:rPr>
          <w:rFonts w:ascii="Avenir Next LT Pro" w:hAnsi="Avenir Next LT Pro"/>
          <w:color w:val="156082" w:themeColor="accent1"/>
          <w:sz w:val="28"/>
          <w:szCs w:val="28"/>
        </w:rPr>
      </w:pPr>
      <w:r w:rsidRPr="00F43897">
        <w:rPr>
          <w:rFonts w:ascii="Avenir Next LT Pro" w:hAnsi="Avenir Next LT Pro"/>
          <w:b/>
          <w:color w:val="156082" w:themeColor="accent1"/>
          <w:sz w:val="28"/>
          <w:szCs w:val="28"/>
        </w:rPr>
        <w:t>OFFRE D’EMPLOI COORDINATEUR.TRICE DE MAISON DE SANTE PLURIPROFESSIONNELLE</w:t>
      </w:r>
    </w:p>
    <w:p w:rsidR="00881E68" w:rsidP="00881E68" w:rsidRDefault="00881E68" w14:paraId="46C7A11A" w14:textId="77777777">
      <w:pPr>
        <w:spacing w:after="0" w:line="240" w:lineRule="auto"/>
        <w:ind w:left="0" w:right="0" w:firstLine="416"/>
        <w:jc w:val="both"/>
        <w:rPr>
          <w:rFonts w:ascii="Avenir Next LT Pro" w:hAnsi="Avenir Next LT Pro"/>
          <w:szCs w:val="22"/>
        </w:rPr>
      </w:pPr>
    </w:p>
    <w:p w:rsidR="00C02C82" w:rsidP="0D824916" w:rsidRDefault="00881E68" w14:paraId="28133BB2" w14:textId="69F3ABFF">
      <w:pPr>
        <w:spacing w:after="0" w:line="240" w:lineRule="auto"/>
        <w:ind w:left="0" w:right="0" w:firstLine="0"/>
        <w:jc w:val="both"/>
        <w:rPr>
          <w:rFonts w:ascii="Avenir Next LT Pro" w:hAnsi="Avenir Next LT Pro"/>
        </w:rPr>
      </w:pPr>
      <w:r w:rsidRPr="0D824916" w:rsidR="0D824916">
        <w:rPr>
          <w:rFonts w:ascii="Avenir Next LT Pro" w:hAnsi="Avenir Next LT Pro"/>
        </w:rPr>
        <w:t>La MSP de pôle abeille, à Fougères, est à la recherche de son.</w:t>
      </w:r>
      <w:bookmarkStart w:name="_Int_L5HrxhUQ" w:id="978997091"/>
      <w:r w:rsidRPr="0D824916" w:rsidR="0D824916">
        <w:rPr>
          <w:rFonts w:ascii="Avenir Next LT Pro" w:hAnsi="Avenir Next LT Pro"/>
        </w:rPr>
        <w:t>sa</w:t>
      </w:r>
      <w:bookmarkEnd w:id="978997091"/>
      <w:r w:rsidRPr="0D824916" w:rsidR="0D824916">
        <w:rPr>
          <w:rFonts w:ascii="Avenir Next LT Pro" w:hAnsi="Avenir Next LT Pro"/>
        </w:rPr>
        <w:t xml:space="preserve"> </w:t>
      </w:r>
      <w:r w:rsidRPr="0D824916" w:rsidR="0D824916">
        <w:rPr>
          <w:rFonts w:ascii="Avenir Next LT Pro" w:hAnsi="Avenir Next LT Pro"/>
        </w:rPr>
        <w:t>futur.e</w:t>
      </w:r>
      <w:r w:rsidRPr="0D824916" w:rsidR="0D824916">
        <w:rPr>
          <w:rFonts w:ascii="Avenir Next LT Pro" w:hAnsi="Avenir Next LT Pro"/>
        </w:rPr>
        <w:t xml:space="preserve"> </w:t>
      </w:r>
      <w:r w:rsidRPr="0D824916" w:rsidR="0D824916">
        <w:rPr>
          <w:rFonts w:ascii="Avenir Next LT Pro" w:hAnsi="Avenir Next LT Pro"/>
        </w:rPr>
        <w:t>coordinateur.trice</w:t>
      </w:r>
      <w:r w:rsidRPr="0D824916" w:rsidR="0D824916">
        <w:rPr>
          <w:rFonts w:ascii="Avenir Next LT Pro" w:hAnsi="Avenir Next LT Pro"/>
        </w:rPr>
        <w:t xml:space="preserve"> !  </w:t>
      </w:r>
    </w:p>
    <w:p w:rsidRPr="00881E68" w:rsidR="00881E68" w:rsidP="00881E68" w:rsidRDefault="00881E68" w14:paraId="6C841626" w14:textId="77777777">
      <w:pPr>
        <w:spacing w:after="0" w:line="240" w:lineRule="auto"/>
        <w:ind w:left="0" w:right="0" w:firstLine="416"/>
        <w:jc w:val="both"/>
        <w:rPr>
          <w:rFonts w:ascii="Avenir Next LT Pro" w:hAnsi="Avenir Next LT Pro"/>
          <w:szCs w:val="22"/>
        </w:rPr>
      </w:pPr>
    </w:p>
    <w:p w:rsidRPr="00F43897" w:rsidR="00CB1F86" w:rsidP="00881E68" w:rsidRDefault="00F43897" w14:paraId="1CDF5879" w14:textId="52C96E49">
      <w:pPr>
        <w:spacing w:after="0" w:line="240" w:lineRule="auto"/>
        <w:ind w:left="0" w:right="5"/>
        <w:jc w:val="both"/>
        <w:rPr>
          <w:rFonts w:ascii="Avenir Next LT Pro" w:hAnsi="Avenir Next LT Pro"/>
          <w:szCs w:val="22"/>
        </w:rPr>
      </w:pPr>
      <w:r w:rsidRPr="0D824916" w:rsidR="0D824916">
        <w:rPr>
          <w:rFonts w:ascii="Avenir Next LT Pro" w:hAnsi="Avenir Next LT Pro"/>
          <w:b w:val="1"/>
          <w:bCs w:val="1"/>
        </w:rPr>
        <w:t xml:space="preserve">NATURE DU POSTE ET TEMPS DE TRAVAIL </w:t>
      </w:r>
    </w:p>
    <w:p w:rsidR="0D824916" w:rsidP="0D824916" w:rsidRDefault="0D824916" w14:paraId="78CBAED8" w14:textId="4D6591F0">
      <w:pPr>
        <w:spacing w:after="0" w:line="240" w:lineRule="auto"/>
        <w:ind w:left="0" w:right="5"/>
        <w:jc w:val="both"/>
        <w:rPr>
          <w:rFonts w:ascii="Avenir Next LT Pro" w:hAnsi="Avenir Next LT Pro"/>
          <w:b w:val="1"/>
          <w:bCs w:val="1"/>
        </w:rPr>
      </w:pPr>
    </w:p>
    <w:p w:rsidR="00CB1F86" w:rsidP="130A8976" w:rsidRDefault="00881E68" w14:paraId="3F51CFC2" w14:textId="6039819B">
      <w:pPr>
        <w:spacing w:after="0" w:line="240" w:lineRule="auto"/>
        <w:ind w:left="0" w:right="0" w:firstLine="0"/>
        <w:jc w:val="both"/>
        <w:rPr>
          <w:rFonts w:ascii="Avenir Next LT Pro" w:hAnsi="Avenir Next LT Pro"/>
        </w:rPr>
      </w:pPr>
      <w:r w:rsidRPr="0D824916" w:rsidR="0D824916">
        <w:rPr>
          <w:rFonts w:ascii="Avenir Next LT Pro" w:hAnsi="Avenir Next LT Pro"/>
        </w:rPr>
        <w:t xml:space="preserve">Nous recherchons </w:t>
      </w:r>
      <w:r w:rsidRPr="0D824916" w:rsidR="0D824916">
        <w:rPr>
          <w:rFonts w:ascii="Avenir Next LT Pro" w:hAnsi="Avenir Next LT Pro"/>
        </w:rPr>
        <w:t>un.e</w:t>
      </w:r>
      <w:r w:rsidRPr="0D824916" w:rsidR="0D824916">
        <w:rPr>
          <w:rFonts w:ascii="Avenir Next LT Pro" w:hAnsi="Avenir Next LT Pro"/>
        </w:rPr>
        <w:t xml:space="preserve"> coordo </w:t>
      </w:r>
      <w:r w:rsidRPr="0D824916" w:rsidR="0D824916">
        <w:rPr>
          <w:rFonts w:ascii="Avenir Next LT Pro" w:hAnsi="Avenir Next LT Pro"/>
        </w:rPr>
        <w:t>indépendant.e</w:t>
      </w:r>
      <w:r w:rsidRPr="0D824916" w:rsidR="0D824916">
        <w:rPr>
          <w:rFonts w:ascii="Avenir Next LT Pro" w:hAnsi="Avenir Next LT Pro"/>
        </w:rPr>
        <w:t xml:space="preserve"> pour un temps de travail hebdomadaire de 10 heures.    </w:t>
      </w:r>
    </w:p>
    <w:p w:rsidRPr="00F43897" w:rsidR="00881E68" w:rsidP="00881E68" w:rsidRDefault="00881E68" w14:paraId="7F4CD7C2" w14:textId="77777777">
      <w:pPr>
        <w:spacing w:after="0" w:line="240" w:lineRule="auto"/>
        <w:ind w:left="0" w:right="0" w:firstLine="557"/>
        <w:jc w:val="both"/>
        <w:rPr>
          <w:rFonts w:ascii="Avenir Next LT Pro" w:hAnsi="Avenir Next LT Pro"/>
          <w:szCs w:val="22"/>
        </w:rPr>
      </w:pPr>
    </w:p>
    <w:p w:rsidRPr="00F43897" w:rsidR="00CB1F86" w:rsidP="00881E68" w:rsidRDefault="00F43897" w14:paraId="409C08FD" w14:textId="4260635F">
      <w:pPr>
        <w:pStyle w:val="Heading1"/>
        <w:spacing w:after="0" w:line="240" w:lineRule="auto"/>
        <w:ind w:left="0"/>
        <w:jc w:val="both"/>
        <w:rPr>
          <w:rFonts w:ascii="Avenir Next LT Pro" w:hAnsi="Avenir Next LT Pro"/>
          <w:szCs w:val="22"/>
        </w:rPr>
      </w:pPr>
      <w:r w:rsidRPr="0D824916" w:rsidR="0D824916">
        <w:rPr>
          <w:rFonts w:ascii="Avenir Next LT Pro" w:hAnsi="Avenir Next LT Pro"/>
        </w:rPr>
        <w:t xml:space="preserve">LIEU DU POSTE </w:t>
      </w:r>
    </w:p>
    <w:p w:rsidR="0D824916" w:rsidP="0D824916" w:rsidRDefault="0D824916" w14:paraId="4572C7AE" w14:textId="4E4F4146">
      <w:pPr>
        <w:pStyle w:val="Normal"/>
      </w:pPr>
    </w:p>
    <w:p w:rsidR="00CB1F86" w:rsidP="130A8976" w:rsidRDefault="00881E68" w14:paraId="3D119EA3" w14:textId="548DE2E5">
      <w:pPr>
        <w:spacing w:after="0" w:line="240" w:lineRule="auto"/>
        <w:ind w:left="0" w:right="0" w:firstLine="0"/>
        <w:jc w:val="both"/>
        <w:rPr>
          <w:rFonts w:ascii="Avenir Next LT Pro" w:hAnsi="Avenir Next LT Pro"/>
        </w:rPr>
      </w:pPr>
      <w:r w:rsidRPr="0D824916" w:rsidR="0D824916">
        <w:rPr>
          <w:rFonts w:ascii="Avenir Next LT Pro" w:hAnsi="Avenir Next LT Pro"/>
        </w:rPr>
        <w:t>Le.a</w:t>
      </w:r>
      <w:r w:rsidRPr="0D824916" w:rsidR="0D824916">
        <w:rPr>
          <w:rFonts w:ascii="Avenir Next LT Pro" w:hAnsi="Avenir Next LT Pro"/>
        </w:rPr>
        <w:t xml:space="preserve"> </w:t>
      </w:r>
      <w:r w:rsidRPr="0D824916" w:rsidR="0D824916">
        <w:rPr>
          <w:rFonts w:ascii="Avenir Next LT Pro" w:hAnsi="Avenir Next LT Pro"/>
        </w:rPr>
        <w:t>coordonnateur.trice</w:t>
      </w:r>
      <w:r w:rsidRPr="0D824916" w:rsidR="0D824916">
        <w:rPr>
          <w:rFonts w:ascii="Avenir Next LT Pro" w:hAnsi="Avenir Next LT Pro"/>
        </w:rPr>
        <w:t xml:space="preserve"> exercera </w:t>
      </w:r>
      <w:r w:rsidRPr="0D824916" w:rsidR="0D824916">
        <w:rPr>
          <w:rFonts w:ascii="Avenir Next LT Pro" w:hAnsi="Avenir Next LT Pro"/>
        </w:rPr>
        <w:t>en présentiel</w:t>
      </w:r>
      <w:r w:rsidRPr="0D824916" w:rsidR="0D824916">
        <w:rPr>
          <w:rFonts w:ascii="Avenir Next LT Pro" w:hAnsi="Avenir Next LT Pro"/>
        </w:rPr>
        <w:t xml:space="preserve">, et utilisera son véhicule personnel pour les déplacements. Un espace de travail </w:t>
      </w:r>
      <w:r w:rsidRPr="0D824916" w:rsidR="0D824916">
        <w:rPr>
          <w:rFonts w:ascii="Avenir Next LT Pro" w:hAnsi="Avenir Next LT Pro"/>
        </w:rPr>
        <w:t>pourra être mis à disposition.</w:t>
      </w:r>
      <w:r w:rsidRPr="0D824916" w:rsidR="0D824916">
        <w:rPr>
          <w:rFonts w:ascii="Avenir Next LT Pro" w:hAnsi="Avenir Next LT Pro"/>
        </w:rPr>
        <w:t xml:space="preserve"> </w:t>
      </w:r>
      <w:r w:rsidRPr="0D824916" w:rsidR="0D824916">
        <w:rPr>
          <w:rFonts w:ascii="Avenir Next LT Pro" w:hAnsi="Avenir Next LT Pro"/>
        </w:rPr>
        <w:t xml:space="preserve"> </w:t>
      </w:r>
    </w:p>
    <w:p w:rsidRPr="00F43897" w:rsidR="00881E68" w:rsidP="0D824916" w:rsidRDefault="00881E68" w14:paraId="4ECF4218" w14:textId="77777777">
      <w:pPr>
        <w:spacing w:after="0" w:line="240" w:lineRule="auto"/>
        <w:ind w:left="0" w:right="0" w:firstLine="557"/>
        <w:jc w:val="both"/>
        <w:rPr>
          <w:rFonts w:ascii="Avenir Next LT Pro" w:hAnsi="Avenir Next LT Pro"/>
        </w:rPr>
      </w:pPr>
    </w:p>
    <w:p w:rsidRPr="00C3223C" w:rsidR="00C3223C" w:rsidP="00C3223C" w:rsidRDefault="00F43897" w14:paraId="522DA063" w14:textId="3EE6F9F3">
      <w:pPr>
        <w:pStyle w:val="Heading1"/>
        <w:spacing w:after="0" w:line="240" w:lineRule="auto"/>
        <w:ind w:left="0" w:right="6"/>
        <w:jc w:val="both"/>
        <w:rPr>
          <w:rFonts w:ascii="Avenir Next LT Pro" w:hAnsi="Avenir Next LT Pro"/>
          <w:szCs w:val="22"/>
        </w:rPr>
      </w:pPr>
      <w:r w:rsidRPr="130A8976" w:rsidR="00F43897">
        <w:rPr>
          <w:rFonts w:ascii="Avenir Next LT Pro" w:hAnsi="Avenir Next LT Pro"/>
        </w:rPr>
        <w:t xml:space="preserve">PRESENTATION DE LA MSP </w:t>
      </w:r>
    </w:p>
    <w:p w:rsidR="00C3223C" w:rsidP="130A8976" w:rsidRDefault="00C3223C" w14:paraId="619ED300" w14:textId="02F68233">
      <w:pPr>
        <w:pStyle w:val="Normal"/>
        <w:jc w:val="both"/>
        <w:rPr>
          <w:color w:val="000000" w:themeColor="text1"/>
          <w:sz w:val="24"/>
          <w:szCs w:val="24"/>
          <w:highlight w:val="lightGray"/>
        </w:rPr>
      </w:pPr>
    </w:p>
    <w:p w:rsidR="1BAE0791" w:rsidP="0F7AC2DF" w:rsidRDefault="1BAE0791" w14:paraId="62EA8208" w14:textId="7C621012">
      <w:pPr>
        <w:jc w:val="both"/>
        <w:rPr>
          <w:rFonts w:ascii="Avenir Next LT Pro" w:hAnsi="Avenir Next LT Pro" w:eastAsia="Avenir Next LT Pro" w:cs="Avenir Next LT Pro"/>
          <w:color w:val="000000" w:themeColor="text1" w:themeTint="FF" w:themeShade="FF"/>
          <w:sz w:val="22"/>
          <w:szCs w:val="22"/>
        </w:rPr>
      </w:pPr>
      <w:r w:rsidRPr="0F7AC2DF" w:rsidR="0D824916">
        <w:rPr>
          <w:rFonts w:ascii="Avenir Next LT Pro" w:hAnsi="Avenir Next LT Pro" w:eastAsia="Avenir Next LT Pro" w:cs="Avenir Next LT Pro"/>
          <w:color w:val="000000" w:themeColor="text1" w:themeTint="FF" w:themeShade="FF"/>
          <w:sz w:val="22"/>
          <w:szCs w:val="22"/>
        </w:rPr>
        <w:t>Créée le 04/06/2025, notre MSP est entièrement dédiée à la santé des enfants. Notre équipe d’une quinzaine de professionnels de santé a un projet de santé en cours de validation et nous sommes en phase de signature de notre ACI.</w:t>
      </w:r>
    </w:p>
    <w:p w:rsidR="1BAE0791" w:rsidP="0F7AC2DF" w:rsidRDefault="1BAE0791" w14:paraId="38CE551B" w14:textId="450E9D6D">
      <w:pPr>
        <w:pStyle w:val="Normal"/>
        <w:jc w:val="both"/>
        <w:rPr>
          <w:rFonts w:ascii="Avenir Next LT Pro" w:hAnsi="Avenir Next LT Pro" w:eastAsia="Avenir Next LT Pro" w:cs="Avenir Next LT Pro"/>
          <w:color w:val="000000" w:themeColor="text1" w:themeTint="FF" w:themeShade="FF"/>
          <w:sz w:val="22"/>
          <w:szCs w:val="22"/>
        </w:rPr>
      </w:pPr>
      <w:r w:rsidRPr="0F7AC2DF" w:rsidR="0D824916">
        <w:rPr>
          <w:rFonts w:ascii="Avenir Next LT Pro" w:hAnsi="Avenir Next LT Pro" w:eastAsia="Avenir Next LT Pro" w:cs="Avenir Next LT Pro"/>
          <w:color w:val="000000" w:themeColor="text1" w:themeTint="FF" w:themeShade="FF"/>
          <w:sz w:val="22"/>
          <w:szCs w:val="22"/>
        </w:rPr>
        <w:t>Nous sommes une équipe dynamique, unie par la bienveillance et l'innovation. Nos projets incluent des programmes de prévention ciblés, des consultations spécialisées pour les enfants à besoins spécifiques, et l'intégration d'outils numériques pour un meilleur suivi.</w:t>
      </w:r>
    </w:p>
    <w:p w:rsidR="1BAE0791" w:rsidP="0F7AC2DF" w:rsidRDefault="1BAE0791" w14:paraId="7C545013" w14:textId="2FC183A6">
      <w:pPr>
        <w:pStyle w:val="Normal"/>
        <w:jc w:val="both"/>
        <w:rPr>
          <w:rFonts w:ascii="Avenir Next LT Pro" w:hAnsi="Avenir Next LT Pro" w:eastAsia="Avenir Next LT Pro" w:cs="Avenir Next LT Pro"/>
          <w:color w:val="000000" w:themeColor="text1" w:themeTint="FF" w:themeShade="FF"/>
          <w:sz w:val="22"/>
          <w:szCs w:val="22"/>
        </w:rPr>
      </w:pPr>
      <w:r w:rsidRPr="0F7AC2DF" w:rsidR="0D824916">
        <w:rPr>
          <w:rFonts w:ascii="Avenir Next LT Pro" w:hAnsi="Avenir Next LT Pro" w:eastAsia="Avenir Next LT Pro" w:cs="Avenir Next LT Pro"/>
          <w:color w:val="000000" w:themeColor="text1" w:themeTint="FF" w:themeShade="FF"/>
          <w:sz w:val="22"/>
          <w:szCs w:val="22"/>
        </w:rPr>
        <w:t>En rejoignant notre MSP, vous intégrerez un environnement stimulant où la collaboration est au cœur de la pratique, favorisant le partage d'expertise et la formation continue. Si vous êtes passionné(e) par la pédiatrie et recherchez un projet humain et innovant, nous serions ravis de vous accueillir pour coordonner nos belles initiatives !</w:t>
      </w:r>
    </w:p>
    <w:p w:rsidRPr="00F43897" w:rsidR="00881E68" w:rsidP="00881E68" w:rsidRDefault="00881E68" w14:paraId="06FA7368" w14:textId="77777777">
      <w:pPr>
        <w:spacing w:after="0" w:line="240" w:lineRule="auto"/>
        <w:ind w:left="0" w:right="0" w:firstLine="567"/>
        <w:jc w:val="both"/>
        <w:rPr>
          <w:rFonts w:ascii="Avenir Next LT Pro" w:hAnsi="Avenir Next LT Pro"/>
          <w:szCs w:val="22"/>
        </w:rPr>
      </w:pPr>
    </w:p>
    <w:p w:rsidRPr="00F43897" w:rsidR="00CB1F86" w:rsidP="00881E68" w:rsidRDefault="00F43897" w14:paraId="23C8C2DE" w14:textId="1D00E02B">
      <w:pPr>
        <w:pStyle w:val="Heading1"/>
        <w:spacing w:after="0" w:line="240" w:lineRule="auto"/>
        <w:ind w:left="0"/>
        <w:jc w:val="both"/>
        <w:rPr>
          <w:rFonts w:ascii="Avenir Next LT Pro" w:hAnsi="Avenir Next LT Pro"/>
          <w:szCs w:val="22"/>
        </w:rPr>
      </w:pPr>
      <w:r w:rsidRPr="0D824916" w:rsidR="0D824916">
        <w:rPr>
          <w:rFonts w:ascii="Avenir Next LT Pro" w:hAnsi="Avenir Next LT Pro"/>
        </w:rPr>
        <w:t xml:space="preserve">MISSION GENERALE </w:t>
      </w:r>
    </w:p>
    <w:p w:rsidR="0D824916" w:rsidP="0D824916" w:rsidRDefault="0D824916" w14:paraId="455908F8" w14:textId="4ADE6300">
      <w:pPr>
        <w:pStyle w:val="Normal"/>
      </w:pPr>
    </w:p>
    <w:p w:rsidR="00CB1F86" w:rsidP="00881E68" w:rsidRDefault="00881E68" w14:paraId="67E88CDF" w14:textId="77777777">
      <w:pPr>
        <w:spacing w:after="0" w:line="240" w:lineRule="auto"/>
        <w:ind w:left="0" w:right="0" w:firstLine="0"/>
        <w:jc w:val="both"/>
        <w:rPr>
          <w:rFonts w:ascii="Avenir Next LT Pro" w:hAnsi="Avenir Next LT Pro"/>
          <w:szCs w:val="22"/>
        </w:rPr>
      </w:pPr>
      <w:r w:rsidRPr="00F43897">
        <w:rPr>
          <w:rFonts w:ascii="Avenir Next LT Pro" w:hAnsi="Avenir Next LT Pro"/>
          <w:szCs w:val="22"/>
        </w:rPr>
        <w:t xml:space="preserve">La mission principale du / de la </w:t>
      </w:r>
      <w:proofErr w:type="spellStart"/>
      <w:proofErr w:type="gramStart"/>
      <w:r w:rsidRPr="00F43897">
        <w:rPr>
          <w:rFonts w:ascii="Avenir Next LT Pro" w:hAnsi="Avenir Next LT Pro"/>
          <w:szCs w:val="22"/>
        </w:rPr>
        <w:t>coordinateur.trice</w:t>
      </w:r>
      <w:proofErr w:type="spellEnd"/>
      <w:proofErr w:type="gramEnd"/>
      <w:r w:rsidRPr="00F43897">
        <w:rPr>
          <w:rFonts w:ascii="Avenir Next LT Pro" w:hAnsi="Avenir Next LT Pro"/>
          <w:szCs w:val="22"/>
        </w:rPr>
        <w:t xml:space="preserve"> est d’accompagner l’équipe de la MSP dans la mise en œuvre du projet de santé en gérant et animant la coordination interprofessionnelle au sein de la structure.  </w:t>
      </w:r>
    </w:p>
    <w:p w:rsidRPr="00F43897" w:rsidR="00881E68" w:rsidP="00881E68" w:rsidRDefault="00881E68" w14:paraId="53548FD4" w14:textId="77777777">
      <w:pPr>
        <w:spacing w:after="0" w:line="240" w:lineRule="auto"/>
        <w:ind w:left="0" w:right="0" w:firstLine="441"/>
        <w:jc w:val="both"/>
        <w:rPr>
          <w:rFonts w:ascii="Avenir Next LT Pro" w:hAnsi="Avenir Next LT Pro"/>
          <w:szCs w:val="22"/>
        </w:rPr>
      </w:pPr>
    </w:p>
    <w:p w:rsidR="00CB1F86" w:rsidP="00881E68" w:rsidRDefault="00F43897" w14:paraId="5F713920" w14:textId="79271F79">
      <w:pPr>
        <w:pStyle w:val="Heading1"/>
        <w:spacing w:after="0" w:line="240" w:lineRule="auto"/>
        <w:ind w:left="0" w:right="7"/>
        <w:jc w:val="both"/>
        <w:rPr>
          <w:rFonts w:ascii="Avenir Next LT Pro" w:hAnsi="Avenir Next LT Pro"/>
          <w:szCs w:val="22"/>
        </w:rPr>
      </w:pPr>
      <w:r w:rsidRPr="0D824916" w:rsidR="0D824916">
        <w:rPr>
          <w:rFonts w:ascii="Avenir Next LT Pro" w:hAnsi="Avenir Next LT Pro"/>
        </w:rPr>
        <w:t xml:space="preserve">ACTIVITES </w:t>
      </w:r>
    </w:p>
    <w:p w:rsidR="0D824916" w:rsidP="0D824916" w:rsidRDefault="0D824916" w14:paraId="171B5854" w14:textId="5F88CE8E">
      <w:pPr>
        <w:pStyle w:val="Normal"/>
      </w:pPr>
    </w:p>
    <w:p w:rsidRPr="00F43897" w:rsidR="00F17F51" w:rsidP="00881E68" w:rsidRDefault="00A2460B" w14:paraId="544AFA1C" w14:textId="0F9406B2">
      <w:pPr>
        <w:pStyle w:val="ListParagraph"/>
        <w:numPr>
          <w:ilvl w:val="0"/>
          <w:numId w:val="16"/>
        </w:numPr>
        <w:spacing w:after="0" w:line="240" w:lineRule="auto"/>
        <w:ind w:left="426"/>
        <w:jc w:val="both"/>
        <w:rPr>
          <w:rFonts w:ascii="Avenir Next LT Pro" w:hAnsi="Avenir Next LT Pro"/>
          <w:b/>
          <w:bCs/>
        </w:rPr>
      </w:pPr>
      <w:r>
        <w:rPr>
          <w:rFonts w:ascii="Avenir Next LT Pro" w:hAnsi="Avenir Next LT Pro"/>
        </w:rPr>
        <w:t>Animation de la dynamique</w:t>
      </w:r>
      <w:r w:rsidRPr="00F43897" w:rsidR="00F17F51">
        <w:rPr>
          <w:rFonts w:ascii="Avenir Next LT Pro" w:hAnsi="Avenir Next LT Pro"/>
        </w:rPr>
        <w:t xml:space="preserve"> de l’équipe (animation, préparation et suivi des réunions)</w:t>
      </w:r>
    </w:p>
    <w:p w:rsidRPr="00F43897" w:rsidR="00A2460B" w:rsidP="00A2460B" w:rsidRDefault="00A2460B" w14:paraId="706E91B1" w14:textId="165041EF">
      <w:pPr>
        <w:pStyle w:val="ListParagraph"/>
        <w:numPr>
          <w:ilvl w:val="0"/>
          <w:numId w:val="16"/>
        </w:numPr>
        <w:spacing w:after="0" w:line="240" w:lineRule="auto"/>
        <w:ind w:left="426"/>
        <w:jc w:val="both"/>
        <w:rPr>
          <w:rFonts w:ascii="Avenir Next LT Pro" w:hAnsi="Avenir Next LT Pro"/>
          <w:b w:val="1"/>
          <w:bCs w:val="1"/>
        </w:rPr>
      </w:pPr>
      <w:r w:rsidRPr="0D824916" w:rsidR="0D824916">
        <w:rPr>
          <w:rFonts w:ascii="Avenir Next LT Pro" w:hAnsi="Avenir Next LT Pro"/>
        </w:rPr>
        <w:t>Suivi administratif et budgétaire, adhésion à l’ACI, outils de suivi, remontée des indicateurs ACI, suivi juridique de la SISA, élaboration d’un prévisionnel, suivi des dépenses, lien avec le cabinet comptable...)</w:t>
      </w:r>
    </w:p>
    <w:p w:rsidRPr="00F43897" w:rsidR="00F17F51" w:rsidP="00881E68" w:rsidRDefault="00F17F51" w14:paraId="5B69E74D" w14:textId="016FF716">
      <w:pPr>
        <w:pStyle w:val="ListParagraph"/>
        <w:numPr>
          <w:ilvl w:val="0"/>
          <w:numId w:val="16"/>
        </w:numPr>
        <w:spacing w:after="0" w:line="240" w:lineRule="auto"/>
        <w:ind w:left="426"/>
        <w:jc w:val="both"/>
        <w:rPr>
          <w:rFonts w:ascii="Avenir Next LT Pro" w:hAnsi="Avenir Next LT Pro"/>
          <w:b/>
          <w:bCs/>
        </w:rPr>
      </w:pPr>
      <w:r w:rsidRPr="00F43897">
        <w:rPr>
          <w:rFonts w:ascii="Avenir Next LT Pro" w:hAnsi="Avenir Next LT Pro"/>
        </w:rPr>
        <w:t>Coordination</w:t>
      </w:r>
      <w:r w:rsidR="00F369B7">
        <w:rPr>
          <w:rFonts w:ascii="Avenir Next LT Pro" w:hAnsi="Avenir Next LT Pro"/>
        </w:rPr>
        <w:t xml:space="preserve"> et mise en œuvre de projets et actions de santé publique </w:t>
      </w:r>
      <w:r w:rsidRPr="00F43897">
        <w:rPr>
          <w:rFonts w:ascii="Avenir Next LT Pro" w:hAnsi="Avenir Next LT Pro"/>
        </w:rPr>
        <w:t xml:space="preserve">(coordination et accompagnement à la mise en </w:t>
      </w:r>
      <w:r w:rsidRPr="00F43897" w:rsidR="00F43897">
        <w:rPr>
          <w:rFonts w:ascii="Avenir Next LT Pro" w:hAnsi="Avenir Next LT Pro"/>
        </w:rPr>
        <w:t>œuvre</w:t>
      </w:r>
      <w:r w:rsidRPr="00F43897">
        <w:rPr>
          <w:rFonts w:ascii="Avenir Next LT Pro" w:hAnsi="Avenir Next LT Pro"/>
        </w:rPr>
        <w:t xml:space="preserve"> des projets développés par l’équipe, accompagnement à la mise en place du système d’information partagé, accompagnement à la rédaction</w:t>
      </w:r>
      <w:r w:rsidRPr="00F43897" w:rsidR="00F43897">
        <w:rPr>
          <w:rFonts w:ascii="Avenir Next LT Pro" w:hAnsi="Avenir Next LT Pro"/>
        </w:rPr>
        <w:t xml:space="preserve"> </w:t>
      </w:r>
      <w:r w:rsidRPr="00F43897">
        <w:rPr>
          <w:rFonts w:ascii="Avenir Next LT Pro" w:hAnsi="Avenir Next LT Pro"/>
        </w:rPr>
        <w:t>et à la veille sur les appels à projets)</w:t>
      </w:r>
    </w:p>
    <w:p w:rsidRPr="00696242" w:rsidR="00F17F51" w:rsidP="00881E68" w:rsidRDefault="00F17F51" w14:paraId="62345EAB" w14:textId="77777777">
      <w:pPr>
        <w:pStyle w:val="ListParagraph"/>
        <w:numPr>
          <w:ilvl w:val="0"/>
          <w:numId w:val="16"/>
        </w:numPr>
        <w:spacing w:after="0" w:line="240" w:lineRule="auto"/>
        <w:ind w:left="426"/>
        <w:jc w:val="both"/>
        <w:rPr>
          <w:rFonts w:ascii="Avenir Next LT Pro" w:hAnsi="Avenir Next LT Pro"/>
          <w:b/>
          <w:bCs/>
        </w:rPr>
      </w:pPr>
      <w:r w:rsidRPr="130A8976" w:rsidR="00F17F51">
        <w:rPr>
          <w:rFonts w:ascii="Avenir Next LT Pro" w:hAnsi="Avenir Next LT Pro"/>
        </w:rPr>
        <w:t xml:space="preserve">Communication interne et externe (diffusion de l’information en interne, lien avec les partenaires et les institutionnels). </w:t>
      </w:r>
    </w:p>
    <w:p w:rsidR="130A8976" w:rsidP="130A8976" w:rsidRDefault="130A8976" w14:paraId="0261BBFB" w14:textId="1E607F03">
      <w:pPr>
        <w:pStyle w:val="ListParagraph"/>
        <w:spacing w:after="0" w:line="240" w:lineRule="auto"/>
        <w:ind w:left="426"/>
        <w:jc w:val="both"/>
        <w:rPr>
          <w:rFonts w:ascii="Avenir Next LT Pro" w:hAnsi="Avenir Next LT Pro"/>
          <w:b w:val="1"/>
          <w:bCs w:val="1"/>
        </w:rPr>
      </w:pPr>
    </w:p>
    <w:p w:rsidR="130A8976" w:rsidP="130A8976" w:rsidRDefault="130A8976" w14:paraId="75525775" w14:textId="7A841B3A">
      <w:pPr>
        <w:pStyle w:val="ListParagraph"/>
        <w:spacing w:after="0" w:line="240" w:lineRule="auto"/>
        <w:ind w:left="426"/>
        <w:jc w:val="both"/>
        <w:rPr>
          <w:rFonts w:ascii="Avenir Next LT Pro" w:hAnsi="Avenir Next LT Pro"/>
          <w:b w:val="1"/>
          <w:bCs w:val="1"/>
        </w:rPr>
      </w:pPr>
    </w:p>
    <w:p w:rsidR="0D824916" w:rsidP="0D824916" w:rsidRDefault="0D824916" w14:paraId="5AEDE77A" w14:textId="7B28F825">
      <w:pPr>
        <w:pStyle w:val="ListParagraph"/>
        <w:spacing w:after="0" w:line="240" w:lineRule="auto"/>
        <w:ind w:left="426"/>
        <w:jc w:val="both"/>
        <w:rPr>
          <w:rFonts w:ascii="Avenir Next LT Pro" w:hAnsi="Avenir Next LT Pro"/>
          <w:b w:val="1"/>
          <w:bCs w:val="1"/>
        </w:rPr>
      </w:pPr>
    </w:p>
    <w:p w:rsidR="0D824916" w:rsidP="0D824916" w:rsidRDefault="0D824916" w14:paraId="616C5326" w14:textId="6D4BEB6B">
      <w:pPr>
        <w:pStyle w:val="ListParagraph"/>
        <w:spacing w:after="0" w:line="240" w:lineRule="auto"/>
        <w:ind w:left="426"/>
        <w:jc w:val="both"/>
        <w:rPr>
          <w:rFonts w:ascii="Avenir Next LT Pro" w:hAnsi="Avenir Next LT Pro"/>
          <w:b w:val="1"/>
          <w:bCs w:val="1"/>
        </w:rPr>
      </w:pPr>
    </w:p>
    <w:p w:rsidRPr="00A56FF4" w:rsidR="00A4271A" w:rsidP="00A56FF4" w:rsidRDefault="00F43897" w14:paraId="5723277B" w14:textId="2E421CF0">
      <w:pPr>
        <w:spacing w:after="0" w:line="240" w:lineRule="auto"/>
        <w:ind w:left="0"/>
        <w:jc w:val="both"/>
        <w:rPr>
          <w:rFonts w:ascii="Avenir Next LT Pro" w:hAnsi="Avenir Next LT Pro"/>
          <w:b/>
          <w:bCs/>
          <w:szCs w:val="22"/>
        </w:rPr>
      </w:pPr>
      <w:r w:rsidRPr="00F43897">
        <w:rPr>
          <w:rFonts w:ascii="Avenir Next LT Pro" w:hAnsi="Avenir Next LT Pro"/>
          <w:b/>
          <w:bCs/>
          <w:szCs w:val="22"/>
        </w:rPr>
        <w:t>PROFIL DU POSTE</w:t>
      </w:r>
    </w:p>
    <w:p w:rsidR="00A4271A" w:rsidP="00881E68" w:rsidRDefault="00A4271A" w14:paraId="20251FD6" w14:textId="77777777">
      <w:pPr>
        <w:spacing w:after="0" w:line="240" w:lineRule="auto"/>
        <w:ind w:left="0"/>
        <w:jc w:val="both"/>
        <w:rPr>
          <w:rFonts w:ascii="Avenir Next LT Pro" w:hAnsi="Avenir Next LT Pro"/>
          <w:b/>
          <w:bCs/>
          <w:szCs w:val="22"/>
        </w:rPr>
      </w:pPr>
    </w:p>
    <w:tbl>
      <w:tblPr>
        <w:tblStyle w:val="TableGrid"/>
        <w:tblW w:w="9483" w:type="dxa"/>
        <w:tblInd w:w="10" w:type="dxa"/>
        <w:tblLook w:val="04A0" w:firstRow="1" w:lastRow="0" w:firstColumn="1" w:lastColumn="0" w:noHBand="0" w:noVBand="1"/>
      </w:tblPr>
      <w:tblGrid>
        <w:gridCol w:w="4947"/>
        <w:gridCol w:w="4536"/>
      </w:tblGrid>
      <w:tr w:rsidR="00881E68" w:rsidTr="0008087D" w14:paraId="754C1E48" w14:textId="77777777">
        <w:tc>
          <w:tcPr>
            <w:tcW w:w="4947" w:type="dxa"/>
          </w:tcPr>
          <w:p w:rsidRPr="00881E68" w:rsidR="00881E68" w:rsidP="00881E68" w:rsidRDefault="00A56FF4" w14:paraId="21BAEDFC" w14:textId="24F12647">
            <w:pPr>
              <w:pStyle w:val="Default"/>
              <w:jc w:val="center"/>
              <w:rPr>
                <w:rFonts w:ascii="Avenir Next LT Pro" w:hAnsi="Avenir Next LT Pro"/>
                <w:b/>
                <w:bCs/>
                <w:sz w:val="22"/>
                <w:szCs w:val="22"/>
              </w:rPr>
            </w:pPr>
            <w:r>
              <w:rPr>
                <w:rFonts w:ascii="Avenir Next LT Pro" w:hAnsi="Avenir Next LT Pro"/>
                <w:b/>
                <w:bCs/>
                <w:sz w:val="22"/>
                <w:szCs w:val="22"/>
              </w:rPr>
              <w:t xml:space="preserve">Compétences </w:t>
            </w:r>
            <w:r w:rsidR="00942028">
              <w:rPr>
                <w:rFonts w:ascii="Avenir Next LT Pro" w:hAnsi="Avenir Next LT Pro"/>
                <w:b/>
                <w:bCs/>
                <w:sz w:val="22"/>
                <w:szCs w:val="22"/>
              </w:rPr>
              <w:t>techniques</w:t>
            </w:r>
          </w:p>
          <w:p w:rsidR="00881E68" w:rsidP="00881E68" w:rsidRDefault="00881E68" w14:paraId="590FB52F" w14:textId="77777777">
            <w:pPr>
              <w:spacing w:after="0" w:line="240" w:lineRule="auto"/>
              <w:ind w:left="0" w:firstLine="0"/>
              <w:jc w:val="both"/>
              <w:rPr>
                <w:rFonts w:ascii="Avenir Next LT Pro" w:hAnsi="Avenir Next LT Pro"/>
                <w:b/>
                <w:bCs/>
                <w:szCs w:val="22"/>
              </w:rPr>
            </w:pPr>
          </w:p>
        </w:tc>
        <w:tc>
          <w:tcPr>
            <w:tcW w:w="4536" w:type="dxa"/>
          </w:tcPr>
          <w:p w:rsidRPr="00881E68" w:rsidR="00881E68" w:rsidP="00881E68" w:rsidRDefault="00942028" w14:paraId="07BEF3FA" w14:textId="2B513077">
            <w:pPr>
              <w:pStyle w:val="Default"/>
              <w:jc w:val="center"/>
              <w:rPr>
                <w:rFonts w:ascii="Avenir Next LT Pro" w:hAnsi="Avenir Next LT Pro"/>
                <w:b/>
                <w:bCs/>
                <w:sz w:val="22"/>
                <w:szCs w:val="22"/>
              </w:rPr>
            </w:pPr>
            <w:r>
              <w:rPr>
                <w:rFonts w:ascii="Avenir Next LT Pro" w:hAnsi="Avenir Next LT Pro"/>
                <w:b/>
                <w:bCs/>
                <w:sz w:val="22"/>
                <w:szCs w:val="22"/>
              </w:rPr>
              <w:t>Compétences tran</w:t>
            </w:r>
            <w:r w:rsidR="002C1E61">
              <w:rPr>
                <w:rFonts w:ascii="Avenir Next LT Pro" w:hAnsi="Avenir Next LT Pro"/>
                <w:b/>
                <w:bCs/>
                <w:sz w:val="22"/>
                <w:szCs w:val="22"/>
              </w:rPr>
              <w:t>s</w:t>
            </w:r>
            <w:r>
              <w:rPr>
                <w:rFonts w:ascii="Avenir Next LT Pro" w:hAnsi="Avenir Next LT Pro"/>
                <w:b/>
                <w:bCs/>
                <w:sz w:val="22"/>
                <w:szCs w:val="22"/>
              </w:rPr>
              <w:t>versales</w:t>
            </w:r>
          </w:p>
          <w:p w:rsidR="00881E68" w:rsidP="00881E68" w:rsidRDefault="00881E68" w14:paraId="4AA69FC5" w14:textId="77777777">
            <w:pPr>
              <w:spacing w:after="0" w:line="240" w:lineRule="auto"/>
              <w:ind w:left="0" w:firstLine="0"/>
              <w:jc w:val="both"/>
              <w:rPr>
                <w:rFonts w:ascii="Avenir Next LT Pro" w:hAnsi="Avenir Next LT Pro"/>
                <w:b/>
                <w:bCs/>
                <w:szCs w:val="22"/>
              </w:rPr>
            </w:pPr>
          </w:p>
        </w:tc>
      </w:tr>
      <w:tr w:rsidR="00881E68" w:rsidTr="0008087D" w14:paraId="21E0CC5A" w14:textId="77777777">
        <w:tc>
          <w:tcPr>
            <w:tcW w:w="4947" w:type="dxa"/>
          </w:tcPr>
          <w:p w:rsidR="00A56FF4" w:rsidP="00B7413E" w:rsidRDefault="00A56FF4" w14:paraId="356308C0" w14:textId="77777777">
            <w:pPr>
              <w:pStyle w:val="Default"/>
              <w:numPr>
                <w:ilvl w:val="0"/>
                <w:numId w:val="17"/>
              </w:numPr>
              <w:tabs>
                <w:tab w:val="left" w:pos="284"/>
              </w:tabs>
              <w:rPr>
                <w:rFonts w:ascii="Avenir Next LT Pro" w:hAnsi="Avenir Next LT Pro"/>
                <w:sz w:val="22"/>
                <w:szCs w:val="22"/>
              </w:rPr>
            </w:pPr>
            <w:r>
              <w:rPr>
                <w:rFonts w:ascii="Avenir Next LT Pro" w:hAnsi="Avenir Next LT Pro"/>
                <w:sz w:val="22"/>
                <w:szCs w:val="22"/>
              </w:rPr>
              <w:t>Organisationnelles</w:t>
            </w:r>
          </w:p>
          <w:p w:rsidRPr="00A4271A" w:rsidR="00A56FF4" w:rsidP="00B7413E" w:rsidRDefault="00A56FF4" w14:paraId="4473F3CC" w14:textId="5DE127D4">
            <w:pPr>
              <w:pStyle w:val="Default"/>
              <w:numPr>
                <w:ilvl w:val="0"/>
                <w:numId w:val="17"/>
              </w:numPr>
              <w:tabs>
                <w:tab w:val="left" w:pos="284"/>
              </w:tabs>
              <w:rPr>
                <w:rFonts w:ascii="Avenir Next LT Pro" w:hAnsi="Avenir Next LT Pro"/>
                <w:sz w:val="22"/>
                <w:szCs w:val="22"/>
              </w:rPr>
            </w:pPr>
            <w:r>
              <w:rPr>
                <w:rFonts w:ascii="Avenir Next LT Pro" w:hAnsi="Avenir Next LT Pro"/>
                <w:sz w:val="22"/>
                <w:szCs w:val="22"/>
              </w:rPr>
              <w:t>R</w:t>
            </w:r>
            <w:r w:rsidRPr="00A4271A">
              <w:rPr>
                <w:rFonts w:ascii="Avenir Next LT Pro" w:hAnsi="Avenir Next LT Pro"/>
                <w:sz w:val="22"/>
                <w:szCs w:val="22"/>
              </w:rPr>
              <w:t xml:space="preserve">édactionnelles </w:t>
            </w:r>
          </w:p>
          <w:p w:rsidR="00A56FF4" w:rsidP="00B7413E" w:rsidRDefault="00A56FF4" w14:paraId="2F5CB473" w14:textId="24EE8A4D">
            <w:pPr>
              <w:pStyle w:val="Default"/>
              <w:numPr>
                <w:ilvl w:val="0"/>
                <w:numId w:val="17"/>
              </w:numPr>
              <w:tabs>
                <w:tab w:val="left" w:pos="0"/>
              </w:tabs>
              <w:rPr>
                <w:rFonts w:ascii="Avenir Next LT Pro" w:hAnsi="Avenir Next LT Pro"/>
                <w:sz w:val="22"/>
                <w:szCs w:val="22"/>
              </w:rPr>
            </w:pPr>
            <w:r>
              <w:rPr>
                <w:rFonts w:ascii="Avenir Next LT Pro" w:hAnsi="Avenir Next LT Pro"/>
                <w:sz w:val="22"/>
                <w:szCs w:val="22"/>
              </w:rPr>
              <w:t xml:space="preserve">Gestion </w:t>
            </w:r>
            <w:r w:rsidRPr="00F43897">
              <w:rPr>
                <w:rFonts w:ascii="Avenir Next LT Pro" w:hAnsi="Avenir Next LT Pro"/>
                <w:sz w:val="22"/>
                <w:szCs w:val="22"/>
              </w:rPr>
              <w:t>d’équipe</w:t>
            </w:r>
            <w:r w:rsidRPr="00A4271A">
              <w:rPr>
                <w:rFonts w:ascii="Avenir Next LT Pro" w:hAnsi="Avenir Next LT Pro"/>
                <w:sz w:val="22"/>
                <w:szCs w:val="22"/>
              </w:rPr>
              <w:t xml:space="preserve"> </w:t>
            </w:r>
          </w:p>
          <w:p w:rsidR="00A56FF4" w:rsidP="00B7413E" w:rsidRDefault="00A56FF4" w14:paraId="364FB4A4" w14:textId="77777777">
            <w:pPr>
              <w:pStyle w:val="Default"/>
              <w:numPr>
                <w:ilvl w:val="0"/>
                <w:numId w:val="17"/>
              </w:numPr>
              <w:tabs>
                <w:tab w:val="left" w:pos="0"/>
              </w:tabs>
              <w:rPr>
                <w:rFonts w:ascii="Avenir Next LT Pro" w:hAnsi="Avenir Next LT Pro"/>
                <w:sz w:val="22"/>
                <w:szCs w:val="22"/>
              </w:rPr>
            </w:pPr>
            <w:r>
              <w:rPr>
                <w:rFonts w:ascii="Avenir Next LT Pro" w:hAnsi="Avenir Next LT Pro"/>
                <w:sz w:val="22"/>
                <w:szCs w:val="22"/>
              </w:rPr>
              <w:t>Gestion</w:t>
            </w:r>
            <w:r w:rsidRPr="00F43897">
              <w:rPr>
                <w:rFonts w:ascii="Avenir Next LT Pro" w:hAnsi="Avenir Next LT Pro"/>
                <w:sz w:val="22"/>
                <w:szCs w:val="22"/>
              </w:rPr>
              <w:t xml:space="preserve"> de projet</w:t>
            </w:r>
          </w:p>
          <w:p w:rsidRPr="00B7413E" w:rsidR="00B7413E" w:rsidP="00B7413E" w:rsidRDefault="00B7413E" w14:paraId="0432A892" w14:textId="2139C817">
            <w:pPr>
              <w:pStyle w:val="TableParagraph"/>
              <w:numPr>
                <w:ilvl w:val="0"/>
                <w:numId w:val="17"/>
              </w:numPr>
              <w:tabs>
                <w:tab w:val="left" w:pos="830"/>
                <w:tab w:val="left" w:pos="831"/>
              </w:tabs>
              <w:spacing w:line="252" w:lineRule="auto"/>
              <w:ind w:right="204"/>
              <w:rPr>
                <w:rFonts w:ascii="Avenir Next LT Pro" w:hAnsi="Avenir Next LT Pro"/>
                <w:lang w:val="fr-FR"/>
              </w:rPr>
            </w:pPr>
            <w:r w:rsidRPr="002B4967">
              <w:rPr>
                <w:rFonts w:ascii="Avenir Next LT Pro" w:hAnsi="Avenir Next LT Pro"/>
                <w:lang w:val="fr-FR"/>
              </w:rPr>
              <w:t xml:space="preserve">Maitrise des outils informatiques </w:t>
            </w:r>
          </w:p>
        </w:tc>
        <w:tc>
          <w:tcPr>
            <w:tcW w:w="4536" w:type="dxa"/>
          </w:tcPr>
          <w:p w:rsidR="00A56FF4" w:rsidP="007F05EA" w:rsidRDefault="00A56FF4" w14:paraId="3186147F" w14:textId="3DE8095F">
            <w:pPr>
              <w:pStyle w:val="Default"/>
              <w:numPr>
                <w:ilvl w:val="0"/>
                <w:numId w:val="17"/>
              </w:numPr>
              <w:jc w:val="both"/>
              <w:rPr>
                <w:rFonts w:ascii="Avenir Next LT Pro" w:hAnsi="Avenir Next LT Pro"/>
                <w:sz w:val="22"/>
                <w:szCs w:val="22"/>
              </w:rPr>
            </w:pPr>
            <w:r>
              <w:rPr>
                <w:rFonts w:ascii="Avenir Next LT Pro" w:hAnsi="Avenir Next LT Pro"/>
                <w:sz w:val="22"/>
                <w:szCs w:val="22"/>
              </w:rPr>
              <w:t>Autonomie</w:t>
            </w:r>
          </w:p>
          <w:p w:rsidR="00A56FF4" w:rsidP="007F05EA" w:rsidRDefault="00A56FF4" w14:paraId="7FCD2932" w14:textId="473AFAE5">
            <w:pPr>
              <w:pStyle w:val="Default"/>
              <w:numPr>
                <w:ilvl w:val="0"/>
                <w:numId w:val="17"/>
              </w:numPr>
              <w:jc w:val="both"/>
              <w:rPr>
                <w:rFonts w:ascii="Avenir Next LT Pro" w:hAnsi="Avenir Next LT Pro"/>
                <w:sz w:val="22"/>
                <w:szCs w:val="22"/>
              </w:rPr>
            </w:pPr>
            <w:r>
              <w:rPr>
                <w:rFonts w:ascii="Avenir Next LT Pro" w:hAnsi="Avenir Next LT Pro"/>
                <w:sz w:val="22"/>
                <w:szCs w:val="22"/>
              </w:rPr>
              <w:t>P</w:t>
            </w:r>
            <w:r w:rsidRPr="00F43897">
              <w:rPr>
                <w:rFonts w:ascii="Avenir Next LT Pro" w:hAnsi="Avenir Next LT Pro"/>
                <w:sz w:val="22"/>
                <w:szCs w:val="22"/>
              </w:rPr>
              <w:t>rise d’initiative</w:t>
            </w:r>
          </w:p>
          <w:p w:rsidR="00A56FF4" w:rsidP="007F05EA" w:rsidRDefault="00A56FF4" w14:paraId="7CB253EE" w14:textId="2FDB16E6">
            <w:pPr>
              <w:pStyle w:val="Default"/>
              <w:numPr>
                <w:ilvl w:val="0"/>
                <w:numId w:val="17"/>
              </w:numPr>
              <w:jc w:val="both"/>
              <w:rPr>
                <w:rFonts w:ascii="Avenir Next LT Pro" w:hAnsi="Avenir Next LT Pro"/>
                <w:sz w:val="22"/>
                <w:szCs w:val="22"/>
              </w:rPr>
            </w:pPr>
            <w:r>
              <w:rPr>
                <w:rFonts w:ascii="Avenir Next LT Pro" w:hAnsi="Avenir Next LT Pro"/>
                <w:sz w:val="22"/>
                <w:szCs w:val="22"/>
              </w:rPr>
              <w:t>E</w:t>
            </w:r>
            <w:r w:rsidRPr="00F43897">
              <w:rPr>
                <w:rFonts w:ascii="Avenir Next LT Pro" w:hAnsi="Avenir Next LT Pro"/>
                <w:sz w:val="22"/>
                <w:szCs w:val="22"/>
              </w:rPr>
              <w:t>sprit d’équipe</w:t>
            </w:r>
          </w:p>
          <w:p w:rsidR="00A56FF4" w:rsidP="007F05EA" w:rsidRDefault="00A56FF4" w14:paraId="604AB989" w14:textId="4C8C6D2D">
            <w:pPr>
              <w:pStyle w:val="Default"/>
              <w:numPr>
                <w:ilvl w:val="0"/>
                <w:numId w:val="17"/>
              </w:numPr>
              <w:jc w:val="both"/>
              <w:rPr>
                <w:rFonts w:ascii="Avenir Next LT Pro" w:hAnsi="Avenir Next LT Pro"/>
                <w:sz w:val="22"/>
                <w:szCs w:val="22"/>
              </w:rPr>
            </w:pPr>
            <w:r>
              <w:rPr>
                <w:rFonts w:ascii="Avenir Next LT Pro" w:hAnsi="Avenir Next LT Pro"/>
                <w:sz w:val="22"/>
                <w:szCs w:val="22"/>
              </w:rPr>
              <w:t>S</w:t>
            </w:r>
            <w:r w:rsidRPr="00F43897">
              <w:rPr>
                <w:rFonts w:ascii="Avenir Next LT Pro" w:hAnsi="Avenir Next LT Pro"/>
                <w:sz w:val="22"/>
                <w:szCs w:val="22"/>
              </w:rPr>
              <w:t>ens de l’écoute</w:t>
            </w:r>
          </w:p>
          <w:p w:rsidR="00A56FF4" w:rsidP="007F05EA" w:rsidRDefault="00A56FF4" w14:paraId="2DBCA226" w14:textId="089B07CC">
            <w:pPr>
              <w:pStyle w:val="Default"/>
              <w:numPr>
                <w:ilvl w:val="0"/>
                <w:numId w:val="17"/>
              </w:numPr>
              <w:jc w:val="both"/>
              <w:rPr>
                <w:rFonts w:ascii="Avenir Next LT Pro" w:hAnsi="Avenir Next LT Pro"/>
                <w:sz w:val="22"/>
                <w:szCs w:val="22"/>
              </w:rPr>
            </w:pPr>
            <w:r>
              <w:rPr>
                <w:rFonts w:ascii="Avenir Next LT Pro" w:hAnsi="Avenir Next LT Pro"/>
                <w:sz w:val="22"/>
                <w:szCs w:val="22"/>
              </w:rPr>
              <w:t>A</w:t>
            </w:r>
            <w:r w:rsidRPr="00F43897">
              <w:rPr>
                <w:rFonts w:ascii="Avenir Next LT Pro" w:hAnsi="Avenir Next LT Pro"/>
                <w:sz w:val="22"/>
                <w:szCs w:val="22"/>
              </w:rPr>
              <w:t xml:space="preserve">daptabilité </w:t>
            </w:r>
          </w:p>
          <w:p w:rsidRPr="00881E68" w:rsidR="00290447" w:rsidP="007F05EA" w:rsidRDefault="00A56FF4" w14:paraId="2679989F" w14:textId="0764D8C7">
            <w:pPr>
              <w:pStyle w:val="Default"/>
              <w:numPr>
                <w:ilvl w:val="0"/>
                <w:numId w:val="17"/>
              </w:numPr>
              <w:jc w:val="both"/>
              <w:rPr>
                <w:rFonts w:ascii="Avenir Next LT Pro" w:hAnsi="Avenir Next LT Pro"/>
                <w:sz w:val="22"/>
                <w:szCs w:val="22"/>
              </w:rPr>
            </w:pPr>
            <w:r>
              <w:rPr>
                <w:rFonts w:ascii="Avenir Next LT Pro" w:hAnsi="Avenir Next LT Pro"/>
                <w:sz w:val="22"/>
                <w:szCs w:val="22"/>
              </w:rPr>
              <w:t>Diplomatie</w:t>
            </w:r>
          </w:p>
        </w:tc>
      </w:tr>
    </w:tbl>
    <w:p w:rsidRPr="00F43897" w:rsidR="00881E68" w:rsidP="00881E68" w:rsidRDefault="00881E68" w14:paraId="5DA9DA11" w14:textId="77777777">
      <w:pPr>
        <w:spacing w:after="0" w:line="240" w:lineRule="auto"/>
        <w:ind w:left="0"/>
        <w:jc w:val="both"/>
        <w:rPr>
          <w:rFonts w:ascii="Avenir Next LT Pro" w:hAnsi="Avenir Next LT Pro"/>
          <w:b/>
          <w:bCs/>
          <w:szCs w:val="22"/>
        </w:rPr>
      </w:pPr>
    </w:p>
    <w:p w:rsidRPr="00F43897" w:rsidR="00EA5D78" w:rsidP="00881E68" w:rsidRDefault="00F43897" w14:paraId="021D5F0D" w14:textId="32CBD02C">
      <w:pPr>
        <w:pBdr>
          <w:top w:val="nil"/>
          <w:left w:val="nil"/>
          <w:bottom w:val="nil"/>
          <w:right w:val="nil"/>
          <w:between w:val="nil"/>
        </w:pBdr>
        <w:spacing w:after="0" w:line="240" w:lineRule="auto"/>
        <w:ind w:left="0"/>
        <w:jc w:val="both"/>
        <w:rPr>
          <w:rFonts w:ascii="Avenir Next LT Pro" w:hAnsi="Avenir Next LT Pro" w:eastAsiaTheme="majorEastAsia" w:cstheme="majorBidi"/>
          <w:b/>
          <w:color w:val="000000" w:themeColor="text1"/>
          <w:szCs w:val="22"/>
        </w:rPr>
      </w:pPr>
      <w:r w:rsidRPr="0D824916" w:rsidR="0D824916">
        <w:rPr>
          <w:rFonts w:ascii="Avenir Next LT Pro" w:hAnsi="Avenir Next LT Pro" w:eastAsia="" w:cs="" w:eastAsiaTheme="majorEastAsia" w:cstheme="majorBidi"/>
          <w:b w:val="1"/>
          <w:bCs w:val="1"/>
          <w:color w:val="000000" w:themeColor="text1" w:themeTint="FF" w:themeShade="FF"/>
        </w:rPr>
        <w:t>INFORMATIONS COMPLEMENTAIRES</w:t>
      </w:r>
      <w:r w:rsidRPr="0D824916" w:rsidR="0D824916">
        <w:rPr>
          <w:rFonts w:ascii="Avenir Next LT Pro" w:hAnsi="Avenir Next LT Pro" w:eastAsia="" w:cs="Cambria" w:eastAsiaTheme="majorEastAsia"/>
          <w:b w:val="1"/>
          <w:bCs w:val="1"/>
          <w:color w:val="000000" w:themeColor="text1" w:themeTint="FF" w:themeShade="FF"/>
        </w:rPr>
        <w:t> </w:t>
      </w:r>
    </w:p>
    <w:p w:rsidR="0D824916" w:rsidP="0D824916" w:rsidRDefault="0D824916" w14:paraId="4294DF00" w14:textId="421876A0">
      <w:pPr>
        <w:pBdr>
          <w:top w:val="nil" w:color="000000" w:sz="0" w:space="0"/>
          <w:left w:val="nil" w:color="000000" w:sz="0" w:space="0"/>
          <w:bottom w:val="nil" w:color="000000" w:sz="0" w:space="0"/>
          <w:right w:val="nil" w:color="000000" w:sz="0" w:space="0"/>
          <w:between w:val="nil" w:color="000000" w:sz="0" w:space="0"/>
        </w:pBdr>
        <w:spacing w:after="0" w:line="240" w:lineRule="auto"/>
        <w:ind w:left="0"/>
        <w:jc w:val="both"/>
        <w:rPr>
          <w:rFonts w:ascii="Avenir Next LT Pro" w:hAnsi="Avenir Next LT Pro" w:eastAsia="" w:cs="Cambria" w:eastAsiaTheme="majorEastAsia"/>
          <w:b w:val="1"/>
          <w:bCs w:val="1"/>
          <w:color w:val="000000" w:themeColor="text1" w:themeTint="FF" w:themeShade="FF"/>
        </w:rPr>
      </w:pPr>
    </w:p>
    <w:p w:rsidRPr="00881E68" w:rsidR="00F43897" w:rsidP="5F531A53" w:rsidRDefault="00EA5D78" w14:paraId="7725A878" w14:textId="221C409D">
      <w:pPr>
        <w:pStyle w:val="ListParagraph"/>
        <w:numPr>
          <w:ilvl w:val="0"/>
          <w:numId w:val="7"/>
        </w:numPr>
        <w:shd w:val="clear" w:color="auto" w:fill="FFFFFF" w:themeFill="background1"/>
        <w:spacing w:after="0" w:line="240" w:lineRule="auto"/>
        <w:ind w:left="426"/>
        <w:jc w:val="both"/>
        <w:rPr>
          <w:rFonts w:ascii="Avenir Next LT Pro" w:hAnsi="Avenir Next LT Pro" w:eastAsia="" w:cs="" w:eastAsiaTheme="majorEastAsia" w:cstheme="majorBidi"/>
          <w:color w:val="000000" w:themeColor="text1"/>
        </w:rPr>
      </w:pPr>
      <w:r w:rsidRPr="5F531A53" w:rsidR="00EA5D78">
        <w:rPr>
          <w:rFonts w:ascii="Avenir Next LT Pro" w:hAnsi="Avenir Next LT Pro" w:eastAsia="" w:cs="" w:eastAsiaTheme="majorEastAsia" w:cstheme="majorBidi"/>
          <w:color w:val="000000" w:themeColor="text1" w:themeTint="FF" w:themeShade="FF"/>
        </w:rPr>
        <w:t>Ces missions seront à affiner au regard de l’évolution des besoins, et seront formalisées</w:t>
      </w:r>
      <w:r w:rsidRPr="5F531A53" w:rsidR="00881E68">
        <w:rPr>
          <w:rFonts w:ascii="Avenir Next LT Pro" w:hAnsi="Avenir Next LT Pro" w:eastAsia="" w:cs="" w:eastAsiaTheme="majorEastAsia" w:cstheme="majorBidi"/>
          <w:color w:val="000000" w:themeColor="text1" w:themeTint="FF" w:themeShade="FF"/>
        </w:rPr>
        <w:t xml:space="preserve"> dans</w:t>
      </w:r>
      <w:r w:rsidRPr="5F531A53" w:rsidR="00EA5D78">
        <w:rPr>
          <w:rFonts w:ascii="Avenir Next LT Pro" w:hAnsi="Avenir Next LT Pro" w:eastAsia="" w:cs="" w:eastAsiaTheme="majorEastAsia" w:cstheme="majorBidi"/>
          <w:color w:val="000000" w:themeColor="text1" w:themeTint="FF" w:themeShade="FF"/>
        </w:rPr>
        <w:t xml:space="preserve"> une fiche de poste.</w:t>
      </w:r>
      <w:r w:rsidRPr="5F531A53" w:rsidR="00F43897">
        <w:rPr>
          <w:rFonts w:ascii="Avenir Next LT Pro" w:hAnsi="Avenir Next LT Pro" w:eastAsia="" w:cs="" w:eastAsiaTheme="majorEastAsia" w:cstheme="majorBidi"/>
          <w:color w:val="000000" w:themeColor="text1" w:themeTint="FF" w:themeShade="FF"/>
        </w:rPr>
        <w:t xml:space="preserve"> </w:t>
      </w:r>
    </w:p>
    <w:p w:rsidR="00EA5D78" w:rsidP="5F531A53" w:rsidRDefault="00EA5D78" w14:paraId="10FEDF80" w14:textId="2BA52612">
      <w:pPr>
        <w:pStyle w:val="ListParagraph"/>
        <w:numPr>
          <w:ilvl w:val="0"/>
          <w:numId w:val="7"/>
        </w:numPr>
        <w:spacing w:after="0" w:line="240" w:lineRule="auto"/>
        <w:ind w:left="426"/>
        <w:jc w:val="both"/>
        <w:rPr>
          <w:rFonts w:ascii="Avenir Next LT Pro" w:hAnsi="Avenir Next LT Pro" w:eastAsia="" w:cs="" w:eastAsiaTheme="majorEastAsia" w:cstheme="majorBidi"/>
          <w:color w:val="000000" w:themeColor="text1"/>
          <w:sz w:val="22"/>
          <w:szCs w:val="22"/>
        </w:rPr>
      </w:pPr>
      <w:r w:rsidRPr="5F531A53" w:rsidR="0D824916">
        <w:rPr>
          <w:rFonts w:ascii="Avenir Next LT Pro" w:hAnsi="Avenir Next LT Pro" w:eastAsia="" w:cs="" w:eastAsiaTheme="majorEastAsia" w:cstheme="majorBidi"/>
          <w:color w:val="000000" w:themeColor="text1" w:themeTint="FF" w:themeShade="FF"/>
        </w:rPr>
        <w:t>Prise de poste : Septembre 2025</w:t>
      </w:r>
    </w:p>
    <w:p w:rsidR="00EA5D78" w:rsidP="5F531A53" w:rsidRDefault="00EA5D78" w14:paraId="6D4A8935" w14:textId="33EF9E26">
      <w:pPr>
        <w:pStyle w:val="ListParagraph"/>
        <w:numPr>
          <w:ilvl w:val="0"/>
          <w:numId w:val="7"/>
        </w:numPr>
        <w:spacing w:after="0" w:line="240" w:lineRule="auto"/>
        <w:ind w:left="426"/>
        <w:jc w:val="both"/>
        <w:rPr>
          <w:rFonts w:ascii="Avenir Next LT Pro" w:hAnsi="Avenir Next LT Pro" w:eastAsia="" w:cs="" w:eastAsiaTheme="majorEastAsia" w:cstheme="majorBidi"/>
          <w:color w:val="000000" w:themeColor="text1"/>
          <w:sz w:val="22"/>
          <w:szCs w:val="22"/>
        </w:rPr>
      </w:pPr>
      <w:r w:rsidRPr="5F531A53" w:rsidR="0D824916">
        <w:rPr>
          <w:rFonts w:ascii="Avenir Next LT Pro" w:hAnsi="Avenir Next LT Pro" w:eastAsia="" w:cs="" w:eastAsiaTheme="majorEastAsia" w:cstheme="majorBidi"/>
          <w:color w:val="000000" w:themeColor="text1" w:themeTint="FF" w:themeShade="FF"/>
        </w:rPr>
        <w:t>Profil indépendant</w:t>
      </w:r>
    </w:p>
    <w:p w:rsidRPr="002D72B6" w:rsidR="002D72B6" w:rsidP="5F531A53" w:rsidRDefault="002D72B6" w14:paraId="66D204D1" w14:textId="7E1FE49C">
      <w:pPr>
        <w:pStyle w:val="ListParagraph"/>
        <w:numPr>
          <w:ilvl w:val="0"/>
          <w:numId w:val="7"/>
        </w:numPr>
        <w:shd w:val="clear" w:color="auto" w:fill="FFFFFF" w:themeFill="background1"/>
        <w:spacing w:after="0" w:line="240" w:lineRule="auto"/>
        <w:ind w:left="426"/>
        <w:jc w:val="both"/>
        <w:rPr>
          <w:rFonts w:ascii="Avenir Next LT Pro" w:hAnsi="Avenir Next LT Pro" w:eastAsia="" w:cs="" w:eastAsiaTheme="majorEastAsia" w:cstheme="majorBidi"/>
          <w:i w:val="1"/>
          <w:iCs w:val="1"/>
          <w:color w:val="000000" w:themeColor="text1"/>
        </w:rPr>
      </w:pPr>
      <w:r w:rsidRPr="5F531A53" w:rsidR="0D824916">
        <w:rPr>
          <w:rFonts w:ascii="Avenir Next LT Pro" w:hAnsi="Avenir Next LT Pro" w:eastAsia="" w:cs="" w:eastAsiaTheme="majorEastAsia" w:cstheme="majorBidi"/>
          <w:color w:val="000000" w:themeColor="text1" w:themeTint="FF" w:themeShade="FF"/>
        </w:rPr>
        <w:t xml:space="preserve">Fourchette de rémunération en fonction de l’expérience </w:t>
      </w:r>
      <w:r w:rsidRPr="5F531A53" w:rsidR="0D824916">
        <w:rPr>
          <w:rFonts w:ascii="Avenir Next LT Pro" w:hAnsi="Avenir Next LT Pro" w:eastAsia="" w:cs="" w:eastAsiaTheme="majorEastAsia" w:cstheme="majorBidi"/>
          <w:i w:val="1"/>
          <w:iCs w:val="1"/>
          <w:color w:val="000000" w:themeColor="text1" w:themeTint="FF" w:themeShade="FF"/>
        </w:rPr>
        <w:t xml:space="preserve">(40-50euros/heure brut) </w:t>
      </w:r>
    </w:p>
    <w:p w:rsidRPr="002D72B6" w:rsidR="004929ED" w:rsidP="0D824916" w:rsidRDefault="00D55924" w14:paraId="22647E4A" w14:textId="6113C0DE">
      <w:pPr>
        <w:pStyle w:val="ListParagraph"/>
        <w:numPr>
          <w:ilvl w:val="0"/>
          <w:numId w:val="7"/>
        </w:numPr>
        <w:shd w:val="clear" w:color="auto" w:fill="FFFFFF" w:themeFill="background1"/>
        <w:spacing w:after="0" w:line="240" w:lineRule="auto"/>
        <w:ind w:left="426"/>
        <w:jc w:val="both"/>
        <w:rPr>
          <w:rFonts w:ascii="Avenir Next LT Pro" w:hAnsi="Avenir Next LT Pro" w:eastAsia="" w:cs="" w:eastAsiaTheme="majorEastAsia" w:cstheme="majorBidi"/>
          <w:color w:val="000000" w:themeColor="text1"/>
        </w:rPr>
      </w:pPr>
      <w:r w:rsidRPr="5F531A53" w:rsidR="0D824916">
        <w:rPr>
          <w:rFonts w:ascii="Avenir Next LT Pro" w:hAnsi="Avenir Next LT Pro" w:eastAsia="" w:cs="" w:eastAsiaTheme="majorEastAsia" w:cstheme="majorBidi"/>
          <w:color w:val="000000" w:themeColor="text1" w:themeTint="FF" w:themeShade="FF"/>
        </w:rPr>
        <w:t>Temps de travail : 10h/semaine</w:t>
      </w:r>
    </w:p>
    <w:p w:rsidRPr="00881E68" w:rsidR="00881E68" w:rsidP="00881E68" w:rsidRDefault="00881E68" w14:paraId="050D9436" w14:textId="77777777">
      <w:pPr>
        <w:pStyle w:val="ListParagraph"/>
        <w:shd w:val="clear" w:color="auto" w:fill="FFFFFF" w:themeFill="background1"/>
        <w:spacing w:after="0" w:line="240" w:lineRule="auto"/>
        <w:ind w:left="0"/>
        <w:jc w:val="both"/>
        <w:rPr>
          <w:rFonts w:ascii="Avenir Next LT Pro" w:hAnsi="Avenir Next LT Pro" w:eastAsiaTheme="majorEastAsia" w:cstheme="majorBidi"/>
          <w:bCs/>
          <w:color w:val="000000" w:themeColor="text1"/>
        </w:rPr>
      </w:pPr>
    </w:p>
    <w:p w:rsidR="00EA5D78" w:rsidP="00881E68" w:rsidRDefault="00F43897" w14:paraId="03B6FAB7" w14:textId="003B803D">
      <w:pPr>
        <w:pStyle w:val="Heading1"/>
        <w:spacing w:after="0" w:line="240" w:lineRule="auto"/>
        <w:ind w:left="0"/>
        <w:jc w:val="both"/>
        <w:rPr>
          <w:rFonts w:ascii="Avenir Next LT Pro" w:hAnsi="Avenir Next LT Pro"/>
          <w:szCs w:val="22"/>
        </w:rPr>
      </w:pPr>
      <w:r w:rsidRPr="0D824916" w:rsidR="0D824916">
        <w:rPr>
          <w:rFonts w:ascii="Avenir Next LT Pro" w:hAnsi="Avenir Next LT Pro"/>
        </w:rPr>
        <w:t xml:space="preserve">MODALITES DE CANDIDATURE </w:t>
      </w:r>
    </w:p>
    <w:p w:rsidR="0D824916" w:rsidP="0D824916" w:rsidRDefault="0D824916" w14:paraId="3BF35885" w14:textId="3F63D30A">
      <w:pPr>
        <w:pStyle w:val="Normal"/>
      </w:pPr>
    </w:p>
    <w:p w:rsidR="00881E68" w:rsidP="0D824916" w:rsidRDefault="00881E68" w14:paraId="487DA99B" w14:textId="46A5A235">
      <w:pPr>
        <w:spacing w:after="0" w:line="240" w:lineRule="auto"/>
        <w:ind/>
        <w:jc w:val="both"/>
        <w:rPr>
          <w:rFonts w:ascii="Avenir Next LT Pro" w:hAnsi="Avenir Next LT Pro"/>
          <w:highlight w:val="yellow"/>
        </w:rPr>
      </w:pPr>
      <w:r w:rsidRPr="0D824916" w:rsidR="0D824916">
        <w:rPr>
          <w:rFonts w:ascii="Avenir Next LT Pro" w:hAnsi="Avenir Next LT Pro"/>
        </w:rPr>
        <w:t>Candidature (CV et lettre de motivation) à adresser à polepedialecousse@gmail.com avant le 15/09/2025.</w:t>
      </w:r>
      <w:proofErr w:type="spellStart"/>
      <w:proofErr w:type="spellEnd"/>
      <w:proofErr w:type="spellStart"/>
      <w:proofErr w:type="spellEnd"/>
    </w:p>
    <w:p w:rsidRPr="00690318" w:rsidR="00690318" w:rsidP="0D824916" w:rsidRDefault="00690318" w14:paraId="09F6A3B6" w14:textId="560A4CB2">
      <w:pPr>
        <w:shd w:val="clear" w:color="auto" w:fill="FFFFFF" w:themeFill="background1"/>
        <w:spacing w:after="0" w:line="240" w:lineRule="auto"/>
        <w:ind w:left="0"/>
        <w:jc w:val="both"/>
        <w:rPr>
          <w:rFonts w:ascii="Avenir Next LT Pro" w:hAnsi="Avenir Next LT Pro" w:eastAsia="Avenir Next LT Pro" w:cs="Avenir Next LT Pro"/>
          <w:noProof w:val="0"/>
          <w:sz w:val="22"/>
          <w:szCs w:val="22"/>
          <w:lang w:val="fr-FR"/>
        </w:rPr>
      </w:pPr>
      <w:r w:rsidRPr="0D824916" w:rsidR="0D824916">
        <w:rPr>
          <w:rFonts w:ascii="Avenir Next LT Pro" w:hAnsi="Avenir Next LT Pro" w:eastAsia="" w:cs="" w:eastAsiaTheme="majorEastAsia" w:cstheme="majorBidi"/>
          <w:color w:val="000000" w:themeColor="text1" w:themeTint="FF" w:themeShade="FF"/>
        </w:rPr>
        <w:t>Informations par mail à polepedialecousse@gmail.com</w:t>
      </w:r>
    </w:p>
    <w:p w:rsidR="0D824916" w:rsidP="0D824916" w:rsidRDefault="0D824916" w14:paraId="10229D57" w14:textId="1427157C">
      <w:pPr>
        <w:shd w:val="clear" w:color="auto" w:fill="FFFFFF" w:themeFill="background1"/>
        <w:spacing w:after="0" w:line="240" w:lineRule="auto"/>
        <w:ind w:left="0"/>
        <w:jc w:val="both"/>
        <w:rPr>
          <w:rFonts w:ascii="Avenir Next LT Pro" w:hAnsi="Avenir Next LT Pro" w:eastAsia="" w:cs="" w:eastAsiaTheme="majorEastAsia" w:cstheme="majorBidi"/>
          <w:color w:val="000000" w:themeColor="text1" w:themeTint="FF" w:themeShade="FF"/>
        </w:rPr>
      </w:pPr>
    </w:p>
    <w:p w:rsidRPr="00690318" w:rsidR="00690318" w:rsidP="0D824916" w:rsidRDefault="00690318" w14:paraId="6F4575BF" w14:textId="0EAF16F4">
      <w:pPr>
        <w:rPr>
          <w:rFonts w:ascii="Avenir Next LT Pro" w:hAnsi="Avenir Next LT Pro" w:eastAsia="" w:cs="" w:eastAsiaTheme="majorEastAsia" w:cstheme="majorBidi"/>
        </w:rPr>
      </w:pPr>
      <w:r w:rsidRPr="0D824916" w:rsidR="0D824916">
        <w:rPr>
          <w:rFonts w:ascii="Avenir Next LT Pro" w:hAnsi="Avenir Next LT Pro" w:eastAsia="" w:cs="" w:eastAsiaTheme="majorEastAsia" w:cstheme="majorBidi"/>
        </w:rPr>
        <w:t>Seront convoqués, pour un entretien, les candidatures retenues.</w:t>
      </w:r>
    </w:p>
    <w:p w:rsidRPr="00690318" w:rsidR="00690318" w:rsidP="00690318" w:rsidRDefault="00690318" w14:paraId="174A4CA8" w14:textId="77777777">
      <w:pPr>
        <w:rPr>
          <w:rFonts w:ascii="Avenir Next LT Pro" w:hAnsi="Avenir Next LT Pro" w:eastAsiaTheme="majorEastAsia" w:cstheme="majorBidi"/>
          <w:szCs w:val="22"/>
        </w:rPr>
      </w:pPr>
    </w:p>
    <w:p w:rsidR="00690318" w:rsidP="00690318" w:rsidRDefault="00690318" w14:paraId="6FE4A9C4" w14:textId="77777777">
      <w:pPr>
        <w:rPr>
          <w:rFonts w:ascii="Avenir Next LT Pro" w:hAnsi="Avenir Next LT Pro" w:eastAsiaTheme="majorEastAsia" w:cstheme="majorBidi"/>
          <w:bCs/>
          <w:color w:val="000000" w:themeColor="text1"/>
          <w:szCs w:val="22"/>
        </w:rPr>
      </w:pPr>
    </w:p>
    <w:p w:rsidRPr="00690318" w:rsidR="00690318" w:rsidP="0D824916" w:rsidRDefault="00690318" w14:paraId="0292E204" w14:textId="7DF31931">
      <w:pPr>
        <w:jc w:val="right"/>
        <w:rPr>
          <w:rFonts w:ascii="Avenir Next LT Pro" w:hAnsi="Avenir Next LT Pro" w:eastAsia="" w:cs="" w:eastAsiaTheme="majorEastAsia" w:cstheme="majorBidi"/>
        </w:rPr>
      </w:pPr>
    </w:p>
    <w:sectPr w:rsidRPr="00690318" w:rsidR="00690318" w:rsidSect="001355A9">
      <w:footerReference w:type="default" r:id="rId11"/>
      <w:pgSz w:w="11906" w:h="16838" w:orient="portrait"/>
      <w:pgMar w:top="709" w:right="991" w:bottom="568" w:left="141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5330" w:rsidP="001355A9" w:rsidRDefault="00FE5330" w14:paraId="5C67C689" w14:textId="77777777">
      <w:pPr>
        <w:spacing w:after="0" w:line="240" w:lineRule="auto"/>
      </w:pPr>
      <w:r>
        <w:separator/>
      </w:r>
    </w:p>
  </w:endnote>
  <w:endnote w:type="continuationSeparator" w:id="0">
    <w:p w:rsidR="00FE5330" w:rsidP="001355A9" w:rsidRDefault="00FE5330" w14:paraId="51C8690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panose1 w:val="00000000000000000000"/>
    <w:charset w:val="00"/>
    <w:family w:val="roman"/>
    <w:notTrueType/>
    <w:pitch w:val="default"/>
  </w:font>
  <w:font w:name="Avenir Next LT Pro">
    <w:altName w:val="Calibri"/>
    <w:charset w:val="00"/>
    <w:family w:val="swiss"/>
    <w:pitch w:val="variable"/>
    <w:sig w:usb0="800000EF" w:usb1="5000204A" w:usb2="00000000" w:usb3="00000000" w:csb0="00000093" w:csb1="00000000"/>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355A9" w:rsidRDefault="001355A9" w14:paraId="088A7F8A" w14:textId="4FA50D40">
    <w:pPr>
      <w:pStyle w:val="Footer"/>
    </w:pPr>
    <w:r>
      <w:rPr>
        <w:noProof/>
      </w:rPr>
      <w:drawing>
        <wp:anchor distT="0" distB="0" distL="114300" distR="114300" simplePos="0" relativeHeight="251658240" behindDoc="0" locked="0" layoutInCell="1" allowOverlap="1" wp14:anchorId="0A05D39E" wp14:editId="2982C312">
          <wp:simplePos x="0" y="0"/>
          <wp:positionH relativeFrom="margin">
            <wp:posOffset>5533390</wp:posOffset>
          </wp:positionH>
          <wp:positionV relativeFrom="paragraph">
            <wp:posOffset>62255</wp:posOffset>
          </wp:positionV>
          <wp:extent cx="787397" cy="554966"/>
          <wp:effectExtent l="0" t="0" r="0" b="0"/>
          <wp:wrapNone/>
          <wp:docPr id="1355755589" name="Image 1" descr="Une image contenant texte, Police, Graphiqu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755589" name="Image 1" descr="Une image contenant texte, Police, Graphique, graphism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792006" cy="558215"/>
                  </a:xfrm>
                  <a:prstGeom prst="rect">
                    <a:avLst/>
                  </a:prstGeom>
                </pic:spPr>
              </pic:pic>
            </a:graphicData>
          </a:graphic>
          <wp14:sizeRelH relativeFrom="margin">
            <wp14:pctWidth>0</wp14:pctWidth>
          </wp14:sizeRelH>
          <wp14:sizeRelV relativeFrom="margin">
            <wp14:pctHeight>0</wp14:pctHeight>
          </wp14:sizeRelV>
        </wp:anchor>
      </w:drawing>
    </w:r>
  </w:p>
  <w:p w:rsidR="001355A9" w:rsidRDefault="001355A9" w14:paraId="53F173EA" w14:textId="1E1611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5330" w:rsidP="001355A9" w:rsidRDefault="00FE5330" w14:paraId="20F34407" w14:textId="77777777">
      <w:pPr>
        <w:spacing w:after="0" w:line="240" w:lineRule="auto"/>
      </w:pPr>
      <w:r>
        <w:separator/>
      </w:r>
    </w:p>
  </w:footnote>
  <w:footnote w:type="continuationSeparator" w:id="0">
    <w:p w:rsidR="00FE5330" w:rsidP="001355A9" w:rsidRDefault="00FE5330" w14:paraId="3058B79E" w14:textId="77777777">
      <w:pPr>
        <w:spacing w:after="0" w:line="240" w:lineRule="auto"/>
      </w:pPr>
      <w:r>
        <w:continuationSeparator/>
      </w:r>
    </w:p>
  </w:footnote>
</w:footnotes>
</file>

<file path=word/intelligence2.xml><?xml version="1.0" encoding="utf-8"?>
<int2:intelligence xmlns:int2="http://schemas.microsoft.com/office/intelligence/2020/intelligence">
  <int2:observations>
    <int2:bookmark int2:bookmarkName="_Int_L5HrxhUQ" int2:invalidationBookmarkName="" int2:hashCode="Ngim0aBauiPqOQ" int2:id="8PnbqQyS">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6FE1F8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2D0C25"/>
    <w:multiLevelType w:val="multilevel"/>
    <w:tmpl w:val="1D327C70"/>
    <w:lvl w:ilvl="0">
      <w:numFmt w:val="bullet"/>
      <w:lvlText w:val="-"/>
      <w:lvlJc w:val="left"/>
      <w:pPr>
        <w:ind w:left="1080" w:hanging="360"/>
      </w:pPr>
      <w:rPr>
        <w:rFonts w:ascii="Calibri" w:hAnsi="Calibri" w:eastAsia="Calibri" w:cs="Calibri"/>
      </w:rPr>
    </w:lvl>
    <w:lvl w:ilvl="1">
      <w:start w:val="1"/>
      <w:numFmt w:val="bullet"/>
      <w:lvlText w:val="o"/>
      <w:lvlJc w:val="left"/>
      <w:pPr>
        <w:ind w:left="1800" w:hanging="360"/>
      </w:pPr>
      <w:rPr>
        <w:rFonts w:ascii="Courier New" w:hAnsi="Courier New" w:eastAsia="Courier New" w:cs="Courier New"/>
      </w:rPr>
    </w:lvl>
    <w:lvl w:ilvl="2">
      <w:start w:val="1"/>
      <w:numFmt w:val="bullet"/>
      <w:lvlText w:val="▪"/>
      <w:lvlJc w:val="left"/>
      <w:pPr>
        <w:ind w:left="2520" w:hanging="360"/>
      </w:pPr>
      <w:rPr>
        <w:rFonts w:ascii="Noto Sans Symbols" w:hAnsi="Noto Sans Symbols" w:eastAsia="Noto Sans Symbols" w:cs="Noto Sans Symbols"/>
      </w:rPr>
    </w:lvl>
    <w:lvl w:ilvl="3">
      <w:start w:val="1"/>
      <w:numFmt w:val="bullet"/>
      <w:lvlText w:val="●"/>
      <w:lvlJc w:val="left"/>
      <w:pPr>
        <w:ind w:left="3240" w:hanging="360"/>
      </w:pPr>
      <w:rPr>
        <w:rFonts w:ascii="Noto Sans Symbols" w:hAnsi="Noto Sans Symbols" w:eastAsia="Noto Sans Symbols" w:cs="Noto Sans Symbols"/>
      </w:rPr>
    </w:lvl>
    <w:lvl w:ilvl="4">
      <w:start w:val="1"/>
      <w:numFmt w:val="bullet"/>
      <w:lvlText w:val="o"/>
      <w:lvlJc w:val="left"/>
      <w:pPr>
        <w:ind w:left="3960" w:hanging="360"/>
      </w:pPr>
      <w:rPr>
        <w:rFonts w:ascii="Courier New" w:hAnsi="Courier New" w:eastAsia="Courier New" w:cs="Courier New"/>
      </w:rPr>
    </w:lvl>
    <w:lvl w:ilvl="5">
      <w:start w:val="1"/>
      <w:numFmt w:val="bullet"/>
      <w:lvlText w:val="▪"/>
      <w:lvlJc w:val="left"/>
      <w:pPr>
        <w:ind w:left="4680" w:hanging="360"/>
      </w:pPr>
      <w:rPr>
        <w:rFonts w:ascii="Noto Sans Symbols" w:hAnsi="Noto Sans Symbols" w:eastAsia="Noto Sans Symbols" w:cs="Noto Sans Symbols"/>
      </w:rPr>
    </w:lvl>
    <w:lvl w:ilvl="6">
      <w:start w:val="1"/>
      <w:numFmt w:val="bullet"/>
      <w:lvlText w:val="●"/>
      <w:lvlJc w:val="left"/>
      <w:pPr>
        <w:ind w:left="5400" w:hanging="360"/>
      </w:pPr>
      <w:rPr>
        <w:rFonts w:ascii="Noto Sans Symbols" w:hAnsi="Noto Sans Symbols" w:eastAsia="Noto Sans Symbols" w:cs="Noto Sans Symbols"/>
      </w:rPr>
    </w:lvl>
    <w:lvl w:ilvl="7">
      <w:start w:val="1"/>
      <w:numFmt w:val="bullet"/>
      <w:lvlText w:val="o"/>
      <w:lvlJc w:val="left"/>
      <w:pPr>
        <w:ind w:left="6120" w:hanging="360"/>
      </w:pPr>
      <w:rPr>
        <w:rFonts w:ascii="Courier New" w:hAnsi="Courier New" w:eastAsia="Courier New" w:cs="Courier New"/>
      </w:rPr>
    </w:lvl>
    <w:lvl w:ilvl="8">
      <w:start w:val="1"/>
      <w:numFmt w:val="bullet"/>
      <w:lvlText w:val="▪"/>
      <w:lvlJc w:val="left"/>
      <w:pPr>
        <w:ind w:left="6840" w:hanging="360"/>
      </w:pPr>
      <w:rPr>
        <w:rFonts w:ascii="Noto Sans Symbols" w:hAnsi="Noto Sans Symbols" w:eastAsia="Noto Sans Symbols" w:cs="Noto Sans Symbols"/>
      </w:rPr>
    </w:lvl>
  </w:abstractNum>
  <w:abstractNum w:abstractNumId="2" w15:restartNumberingAfterBreak="0">
    <w:nsid w:val="077378D6"/>
    <w:multiLevelType w:val="multilevel"/>
    <w:tmpl w:val="DF6CBA60"/>
    <w:lvl w:ilvl="0">
      <w:numFmt w:val="bullet"/>
      <w:lvlText w:val="-"/>
      <w:lvlJc w:val="left"/>
      <w:pPr>
        <w:ind w:left="992" w:hanging="360"/>
      </w:pPr>
      <w:rPr>
        <w:rFonts w:ascii="Calibri" w:hAnsi="Calibri" w:eastAsia="Calibri" w:cs="Calibri"/>
      </w:rPr>
    </w:lvl>
    <w:lvl w:ilvl="1">
      <w:start w:val="1"/>
      <w:numFmt w:val="bullet"/>
      <w:lvlText w:val="o"/>
      <w:lvlJc w:val="left"/>
      <w:pPr>
        <w:ind w:left="1712" w:hanging="360"/>
      </w:pPr>
      <w:rPr>
        <w:rFonts w:ascii="Courier New" w:hAnsi="Courier New" w:eastAsia="Courier New" w:cs="Courier New"/>
      </w:rPr>
    </w:lvl>
    <w:lvl w:ilvl="2">
      <w:start w:val="1"/>
      <w:numFmt w:val="bullet"/>
      <w:lvlText w:val="▪"/>
      <w:lvlJc w:val="left"/>
      <w:pPr>
        <w:ind w:left="2432" w:hanging="360"/>
      </w:pPr>
      <w:rPr>
        <w:rFonts w:ascii="Noto Sans Symbols" w:hAnsi="Noto Sans Symbols" w:eastAsia="Noto Sans Symbols" w:cs="Noto Sans Symbols"/>
      </w:rPr>
    </w:lvl>
    <w:lvl w:ilvl="3">
      <w:start w:val="1"/>
      <w:numFmt w:val="bullet"/>
      <w:lvlText w:val="●"/>
      <w:lvlJc w:val="left"/>
      <w:pPr>
        <w:ind w:left="3152" w:hanging="360"/>
      </w:pPr>
      <w:rPr>
        <w:rFonts w:ascii="Noto Sans Symbols" w:hAnsi="Noto Sans Symbols" w:eastAsia="Noto Sans Symbols" w:cs="Noto Sans Symbols"/>
      </w:rPr>
    </w:lvl>
    <w:lvl w:ilvl="4">
      <w:start w:val="1"/>
      <w:numFmt w:val="bullet"/>
      <w:lvlText w:val="o"/>
      <w:lvlJc w:val="left"/>
      <w:pPr>
        <w:ind w:left="3872" w:hanging="360"/>
      </w:pPr>
      <w:rPr>
        <w:rFonts w:ascii="Courier New" w:hAnsi="Courier New" w:eastAsia="Courier New" w:cs="Courier New"/>
      </w:rPr>
    </w:lvl>
    <w:lvl w:ilvl="5">
      <w:start w:val="1"/>
      <w:numFmt w:val="bullet"/>
      <w:lvlText w:val="▪"/>
      <w:lvlJc w:val="left"/>
      <w:pPr>
        <w:ind w:left="4592" w:hanging="360"/>
      </w:pPr>
      <w:rPr>
        <w:rFonts w:ascii="Noto Sans Symbols" w:hAnsi="Noto Sans Symbols" w:eastAsia="Noto Sans Symbols" w:cs="Noto Sans Symbols"/>
      </w:rPr>
    </w:lvl>
    <w:lvl w:ilvl="6">
      <w:start w:val="1"/>
      <w:numFmt w:val="bullet"/>
      <w:lvlText w:val="●"/>
      <w:lvlJc w:val="left"/>
      <w:pPr>
        <w:ind w:left="5312" w:hanging="360"/>
      </w:pPr>
      <w:rPr>
        <w:rFonts w:ascii="Noto Sans Symbols" w:hAnsi="Noto Sans Symbols" w:eastAsia="Noto Sans Symbols" w:cs="Noto Sans Symbols"/>
      </w:rPr>
    </w:lvl>
    <w:lvl w:ilvl="7">
      <w:start w:val="1"/>
      <w:numFmt w:val="bullet"/>
      <w:lvlText w:val="o"/>
      <w:lvlJc w:val="left"/>
      <w:pPr>
        <w:ind w:left="6032" w:hanging="360"/>
      </w:pPr>
      <w:rPr>
        <w:rFonts w:ascii="Courier New" w:hAnsi="Courier New" w:eastAsia="Courier New" w:cs="Courier New"/>
      </w:rPr>
    </w:lvl>
    <w:lvl w:ilvl="8">
      <w:start w:val="1"/>
      <w:numFmt w:val="bullet"/>
      <w:lvlText w:val="▪"/>
      <w:lvlJc w:val="left"/>
      <w:pPr>
        <w:ind w:left="6752" w:hanging="360"/>
      </w:pPr>
      <w:rPr>
        <w:rFonts w:ascii="Noto Sans Symbols" w:hAnsi="Noto Sans Symbols" w:eastAsia="Noto Sans Symbols" w:cs="Noto Sans Symbols"/>
      </w:rPr>
    </w:lvl>
  </w:abstractNum>
  <w:abstractNum w:abstractNumId="3" w15:restartNumberingAfterBreak="0">
    <w:nsid w:val="1DE924CB"/>
    <w:multiLevelType w:val="multilevel"/>
    <w:tmpl w:val="697AC906"/>
    <w:lvl w:ilvl="0">
      <w:numFmt w:val="bullet"/>
      <w:lvlText w:val="-"/>
      <w:lvlJc w:val="left"/>
      <w:pPr>
        <w:ind w:left="1430" w:hanging="710"/>
      </w:pPr>
      <w:rPr>
        <w:rFonts w:ascii="Calibri" w:hAnsi="Calibri" w:eastAsia="Calibri" w:cs="Calibri"/>
      </w:rPr>
    </w:lvl>
    <w:lvl w:ilvl="1">
      <w:start w:val="1"/>
      <w:numFmt w:val="bullet"/>
      <w:lvlText w:val="o"/>
      <w:lvlJc w:val="left"/>
      <w:pPr>
        <w:ind w:left="1800" w:hanging="360"/>
      </w:pPr>
      <w:rPr>
        <w:rFonts w:ascii="Courier New" w:hAnsi="Courier New" w:eastAsia="Courier New" w:cs="Courier New"/>
      </w:rPr>
    </w:lvl>
    <w:lvl w:ilvl="2">
      <w:start w:val="1"/>
      <w:numFmt w:val="bullet"/>
      <w:lvlText w:val="▪"/>
      <w:lvlJc w:val="left"/>
      <w:pPr>
        <w:ind w:left="2520" w:hanging="360"/>
      </w:pPr>
      <w:rPr>
        <w:rFonts w:ascii="Noto Sans Symbols" w:hAnsi="Noto Sans Symbols" w:eastAsia="Noto Sans Symbols" w:cs="Noto Sans Symbols"/>
      </w:rPr>
    </w:lvl>
    <w:lvl w:ilvl="3">
      <w:start w:val="1"/>
      <w:numFmt w:val="bullet"/>
      <w:lvlText w:val="●"/>
      <w:lvlJc w:val="left"/>
      <w:pPr>
        <w:ind w:left="3240" w:hanging="360"/>
      </w:pPr>
      <w:rPr>
        <w:rFonts w:ascii="Noto Sans Symbols" w:hAnsi="Noto Sans Symbols" w:eastAsia="Noto Sans Symbols" w:cs="Noto Sans Symbols"/>
      </w:rPr>
    </w:lvl>
    <w:lvl w:ilvl="4">
      <w:start w:val="1"/>
      <w:numFmt w:val="bullet"/>
      <w:lvlText w:val="o"/>
      <w:lvlJc w:val="left"/>
      <w:pPr>
        <w:ind w:left="3960" w:hanging="360"/>
      </w:pPr>
      <w:rPr>
        <w:rFonts w:ascii="Courier New" w:hAnsi="Courier New" w:eastAsia="Courier New" w:cs="Courier New"/>
      </w:rPr>
    </w:lvl>
    <w:lvl w:ilvl="5">
      <w:start w:val="1"/>
      <w:numFmt w:val="bullet"/>
      <w:lvlText w:val="▪"/>
      <w:lvlJc w:val="left"/>
      <w:pPr>
        <w:ind w:left="4680" w:hanging="360"/>
      </w:pPr>
      <w:rPr>
        <w:rFonts w:ascii="Noto Sans Symbols" w:hAnsi="Noto Sans Symbols" w:eastAsia="Noto Sans Symbols" w:cs="Noto Sans Symbols"/>
      </w:rPr>
    </w:lvl>
    <w:lvl w:ilvl="6">
      <w:start w:val="1"/>
      <w:numFmt w:val="bullet"/>
      <w:lvlText w:val="●"/>
      <w:lvlJc w:val="left"/>
      <w:pPr>
        <w:ind w:left="5400" w:hanging="360"/>
      </w:pPr>
      <w:rPr>
        <w:rFonts w:ascii="Noto Sans Symbols" w:hAnsi="Noto Sans Symbols" w:eastAsia="Noto Sans Symbols" w:cs="Noto Sans Symbols"/>
      </w:rPr>
    </w:lvl>
    <w:lvl w:ilvl="7">
      <w:start w:val="1"/>
      <w:numFmt w:val="bullet"/>
      <w:lvlText w:val="o"/>
      <w:lvlJc w:val="left"/>
      <w:pPr>
        <w:ind w:left="6120" w:hanging="360"/>
      </w:pPr>
      <w:rPr>
        <w:rFonts w:ascii="Courier New" w:hAnsi="Courier New" w:eastAsia="Courier New" w:cs="Courier New"/>
      </w:rPr>
    </w:lvl>
    <w:lvl w:ilvl="8">
      <w:start w:val="1"/>
      <w:numFmt w:val="bullet"/>
      <w:lvlText w:val="▪"/>
      <w:lvlJc w:val="left"/>
      <w:pPr>
        <w:ind w:left="6840" w:hanging="360"/>
      </w:pPr>
      <w:rPr>
        <w:rFonts w:ascii="Noto Sans Symbols" w:hAnsi="Noto Sans Symbols" w:eastAsia="Noto Sans Symbols" w:cs="Noto Sans Symbols"/>
      </w:rPr>
    </w:lvl>
  </w:abstractNum>
  <w:abstractNum w:abstractNumId="4" w15:restartNumberingAfterBreak="0">
    <w:nsid w:val="2B6D2CD0"/>
    <w:multiLevelType w:val="hybridMultilevel"/>
    <w:tmpl w:val="1DCA4EDC"/>
    <w:lvl w:ilvl="0" w:tplc="040C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 w15:restartNumberingAfterBreak="0">
    <w:nsid w:val="2C876258"/>
    <w:multiLevelType w:val="hybridMultilevel"/>
    <w:tmpl w:val="2D9C44BA"/>
    <w:lvl w:ilvl="0" w:tplc="0E10C344">
      <w:numFmt w:val="bullet"/>
      <w:lvlText w:val="-"/>
      <w:lvlJc w:val="left"/>
      <w:pPr>
        <w:ind w:left="830" w:hanging="360"/>
      </w:pPr>
      <w:rPr>
        <w:rFonts w:hint="default" w:ascii="Cambria" w:hAnsi="Cambria" w:eastAsia="Cambria" w:cs="Cambria"/>
        <w:b w:val="0"/>
        <w:bCs w:val="0"/>
        <w:i w:val="0"/>
        <w:iCs w:val="0"/>
        <w:w w:val="102"/>
        <w:sz w:val="21"/>
        <w:szCs w:val="21"/>
      </w:rPr>
    </w:lvl>
    <w:lvl w:ilvl="1" w:tplc="B94623F8">
      <w:numFmt w:val="bullet"/>
      <w:lvlText w:val="•"/>
      <w:lvlJc w:val="left"/>
      <w:pPr>
        <w:ind w:left="1336" w:hanging="360"/>
      </w:pPr>
      <w:rPr>
        <w:rFonts w:hint="default"/>
      </w:rPr>
    </w:lvl>
    <w:lvl w:ilvl="2" w:tplc="2260486E">
      <w:numFmt w:val="bullet"/>
      <w:lvlText w:val="•"/>
      <w:lvlJc w:val="left"/>
      <w:pPr>
        <w:ind w:left="1832" w:hanging="360"/>
      </w:pPr>
      <w:rPr>
        <w:rFonts w:hint="default"/>
      </w:rPr>
    </w:lvl>
    <w:lvl w:ilvl="3" w:tplc="29F04C26">
      <w:numFmt w:val="bullet"/>
      <w:lvlText w:val="•"/>
      <w:lvlJc w:val="left"/>
      <w:pPr>
        <w:ind w:left="2328" w:hanging="360"/>
      </w:pPr>
      <w:rPr>
        <w:rFonts w:hint="default"/>
      </w:rPr>
    </w:lvl>
    <w:lvl w:ilvl="4" w:tplc="BC4C4572">
      <w:numFmt w:val="bullet"/>
      <w:lvlText w:val="•"/>
      <w:lvlJc w:val="left"/>
      <w:pPr>
        <w:ind w:left="2824" w:hanging="360"/>
      </w:pPr>
      <w:rPr>
        <w:rFonts w:hint="default"/>
      </w:rPr>
    </w:lvl>
    <w:lvl w:ilvl="5" w:tplc="A75027B4">
      <w:numFmt w:val="bullet"/>
      <w:lvlText w:val="•"/>
      <w:lvlJc w:val="left"/>
      <w:pPr>
        <w:ind w:left="3321" w:hanging="360"/>
      </w:pPr>
      <w:rPr>
        <w:rFonts w:hint="default"/>
      </w:rPr>
    </w:lvl>
    <w:lvl w:ilvl="6" w:tplc="9648AC34">
      <w:numFmt w:val="bullet"/>
      <w:lvlText w:val="•"/>
      <w:lvlJc w:val="left"/>
      <w:pPr>
        <w:ind w:left="3817" w:hanging="360"/>
      </w:pPr>
      <w:rPr>
        <w:rFonts w:hint="default"/>
      </w:rPr>
    </w:lvl>
    <w:lvl w:ilvl="7" w:tplc="B95EF83E">
      <w:numFmt w:val="bullet"/>
      <w:lvlText w:val="•"/>
      <w:lvlJc w:val="left"/>
      <w:pPr>
        <w:ind w:left="4313" w:hanging="360"/>
      </w:pPr>
      <w:rPr>
        <w:rFonts w:hint="default"/>
      </w:rPr>
    </w:lvl>
    <w:lvl w:ilvl="8" w:tplc="076CF8D4">
      <w:numFmt w:val="bullet"/>
      <w:lvlText w:val="•"/>
      <w:lvlJc w:val="left"/>
      <w:pPr>
        <w:ind w:left="4809" w:hanging="360"/>
      </w:pPr>
      <w:rPr>
        <w:rFonts w:hint="default"/>
      </w:rPr>
    </w:lvl>
  </w:abstractNum>
  <w:abstractNum w:abstractNumId="6" w15:restartNumberingAfterBreak="0">
    <w:nsid w:val="2F0503E3"/>
    <w:multiLevelType w:val="hybridMultilevel"/>
    <w:tmpl w:val="B6789E56"/>
    <w:lvl w:ilvl="0" w:tplc="FB1027CE">
      <w:start w:val="1"/>
      <w:numFmt w:val="bullet"/>
      <w:lvlText w:val="-"/>
      <w:lvlJc w:val="left"/>
      <w:pPr>
        <w:ind w:left="7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6916D55C">
      <w:start w:val="1"/>
      <w:numFmt w:val="bullet"/>
      <w:lvlText w:val="o"/>
      <w:lvlJc w:val="left"/>
      <w:pPr>
        <w:ind w:left="144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C0C60044">
      <w:start w:val="1"/>
      <w:numFmt w:val="bullet"/>
      <w:lvlText w:val="▪"/>
      <w:lvlJc w:val="left"/>
      <w:pPr>
        <w:ind w:left="21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8BAEFE38">
      <w:start w:val="1"/>
      <w:numFmt w:val="bullet"/>
      <w:lvlText w:val="•"/>
      <w:lvlJc w:val="left"/>
      <w:pPr>
        <w:ind w:left="28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6308ABDA">
      <w:start w:val="1"/>
      <w:numFmt w:val="bullet"/>
      <w:lvlText w:val="o"/>
      <w:lvlJc w:val="left"/>
      <w:pPr>
        <w:ind w:left="360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7E82C8BA">
      <w:start w:val="1"/>
      <w:numFmt w:val="bullet"/>
      <w:lvlText w:val="▪"/>
      <w:lvlJc w:val="left"/>
      <w:pPr>
        <w:ind w:left="432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19EA7A3A">
      <w:start w:val="1"/>
      <w:numFmt w:val="bullet"/>
      <w:lvlText w:val="•"/>
      <w:lvlJc w:val="left"/>
      <w:pPr>
        <w:ind w:left="504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7172C2C2">
      <w:start w:val="1"/>
      <w:numFmt w:val="bullet"/>
      <w:lvlText w:val="o"/>
      <w:lvlJc w:val="left"/>
      <w:pPr>
        <w:ind w:left="57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22C06086">
      <w:start w:val="1"/>
      <w:numFmt w:val="bullet"/>
      <w:lvlText w:val="▪"/>
      <w:lvlJc w:val="left"/>
      <w:pPr>
        <w:ind w:left="64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7" w15:restartNumberingAfterBreak="0">
    <w:nsid w:val="33F8664B"/>
    <w:multiLevelType w:val="hybridMultilevel"/>
    <w:tmpl w:val="200499A2"/>
    <w:lvl w:ilvl="0" w:tplc="70F25B20">
      <w:start w:val="1"/>
      <w:numFmt w:val="bullet"/>
      <w:lvlText w:val="-"/>
      <w:lvlJc w:val="left"/>
      <w:pPr>
        <w:ind w:left="712"/>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41223B6A">
      <w:start w:val="1"/>
      <w:numFmt w:val="bullet"/>
      <w:lvlText w:val="o"/>
      <w:lvlJc w:val="left"/>
      <w:pPr>
        <w:ind w:left="144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C4C0A6C8">
      <w:start w:val="1"/>
      <w:numFmt w:val="bullet"/>
      <w:lvlText w:val="▪"/>
      <w:lvlJc w:val="left"/>
      <w:pPr>
        <w:ind w:left="21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E056D32C">
      <w:start w:val="1"/>
      <w:numFmt w:val="bullet"/>
      <w:lvlText w:val="•"/>
      <w:lvlJc w:val="left"/>
      <w:pPr>
        <w:ind w:left="28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FF9CA372">
      <w:start w:val="1"/>
      <w:numFmt w:val="bullet"/>
      <w:lvlText w:val="o"/>
      <w:lvlJc w:val="left"/>
      <w:pPr>
        <w:ind w:left="360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D7E02F9E">
      <w:start w:val="1"/>
      <w:numFmt w:val="bullet"/>
      <w:lvlText w:val="▪"/>
      <w:lvlJc w:val="left"/>
      <w:pPr>
        <w:ind w:left="432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2892CFCC">
      <w:start w:val="1"/>
      <w:numFmt w:val="bullet"/>
      <w:lvlText w:val="•"/>
      <w:lvlJc w:val="left"/>
      <w:pPr>
        <w:ind w:left="504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50B20B02">
      <w:start w:val="1"/>
      <w:numFmt w:val="bullet"/>
      <w:lvlText w:val="o"/>
      <w:lvlJc w:val="left"/>
      <w:pPr>
        <w:ind w:left="57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A6661254">
      <w:start w:val="1"/>
      <w:numFmt w:val="bullet"/>
      <w:lvlText w:val="▪"/>
      <w:lvlJc w:val="left"/>
      <w:pPr>
        <w:ind w:left="64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8" w15:restartNumberingAfterBreak="0">
    <w:nsid w:val="40717CF0"/>
    <w:multiLevelType w:val="multilevel"/>
    <w:tmpl w:val="B4F224F6"/>
    <w:lvl w:ilvl="0">
      <w:numFmt w:val="bullet"/>
      <w:lvlText w:val="-"/>
      <w:lvlJc w:val="left"/>
      <w:pPr>
        <w:ind w:left="720" w:hanging="360"/>
      </w:pPr>
      <w:rPr>
        <w:rFonts w:ascii="Calibri" w:hAnsi="Calibri" w:eastAsia="Calibri" w:cs="Calibri"/>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9" w15:restartNumberingAfterBreak="0">
    <w:nsid w:val="44037362"/>
    <w:multiLevelType w:val="hybridMultilevel"/>
    <w:tmpl w:val="9B629B14"/>
    <w:lvl w:ilvl="0" w:tplc="040C000D">
      <w:start w:val="1"/>
      <w:numFmt w:val="bullet"/>
      <w:lvlText w:val=""/>
      <w:lvlJc w:val="left"/>
      <w:pPr>
        <w:ind w:left="720" w:hanging="360"/>
      </w:pPr>
      <w:rPr>
        <w:rFonts w:hint="default" w:ascii="Wingdings" w:hAnsi="Wingdings"/>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0" w15:restartNumberingAfterBreak="0">
    <w:nsid w:val="4517CEA2"/>
    <w:multiLevelType w:val="hybridMultilevel"/>
    <w:tmpl w:val="B91CFC88"/>
    <w:lvl w:ilvl="0" w:tplc="983A505C">
      <w:start w:val="6"/>
      <w:numFmt w:val="bullet"/>
      <w:lvlText w:val="-"/>
      <w:lvlJc w:val="left"/>
      <w:pPr>
        <w:ind w:left="720" w:hanging="360"/>
      </w:pPr>
      <w:rPr>
        <w:rFonts w:hint="default" w:ascii="Calibri" w:hAnsi="Calibri"/>
      </w:rPr>
    </w:lvl>
    <w:lvl w:ilvl="1" w:tplc="36C0B5C4">
      <w:start w:val="1"/>
      <w:numFmt w:val="bullet"/>
      <w:lvlText w:val="o"/>
      <w:lvlJc w:val="left"/>
      <w:pPr>
        <w:ind w:left="1440" w:hanging="360"/>
      </w:pPr>
      <w:rPr>
        <w:rFonts w:hint="default" w:ascii="Courier New" w:hAnsi="Courier New"/>
      </w:rPr>
    </w:lvl>
    <w:lvl w:ilvl="2" w:tplc="9A60F28E">
      <w:start w:val="1"/>
      <w:numFmt w:val="bullet"/>
      <w:lvlText w:val=""/>
      <w:lvlJc w:val="left"/>
      <w:pPr>
        <w:ind w:left="2160" w:hanging="360"/>
      </w:pPr>
      <w:rPr>
        <w:rFonts w:hint="default" w:ascii="Wingdings" w:hAnsi="Wingdings"/>
      </w:rPr>
    </w:lvl>
    <w:lvl w:ilvl="3" w:tplc="DF660292">
      <w:start w:val="1"/>
      <w:numFmt w:val="bullet"/>
      <w:lvlText w:val=""/>
      <w:lvlJc w:val="left"/>
      <w:pPr>
        <w:ind w:left="2880" w:hanging="360"/>
      </w:pPr>
      <w:rPr>
        <w:rFonts w:hint="default" w:ascii="Symbol" w:hAnsi="Symbol"/>
      </w:rPr>
    </w:lvl>
    <w:lvl w:ilvl="4" w:tplc="17FC6E4E">
      <w:start w:val="1"/>
      <w:numFmt w:val="bullet"/>
      <w:lvlText w:val="o"/>
      <w:lvlJc w:val="left"/>
      <w:pPr>
        <w:ind w:left="3600" w:hanging="360"/>
      </w:pPr>
      <w:rPr>
        <w:rFonts w:hint="default" w:ascii="Courier New" w:hAnsi="Courier New"/>
      </w:rPr>
    </w:lvl>
    <w:lvl w:ilvl="5" w:tplc="12EA1548">
      <w:start w:val="1"/>
      <w:numFmt w:val="bullet"/>
      <w:lvlText w:val=""/>
      <w:lvlJc w:val="left"/>
      <w:pPr>
        <w:ind w:left="4320" w:hanging="360"/>
      </w:pPr>
      <w:rPr>
        <w:rFonts w:hint="default" w:ascii="Wingdings" w:hAnsi="Wingdings"/>
      </w:rPr>
    </w:lvl>
    <w:lvl w:ilvl="6" w:tplc="DCD43C78">
      <w:start w:val="1"/>
      <w:numFmt w:val="bullet"/>
      <w:lvlText w:val=""/>
      <w:lvlJc w:val="left"/>
      <w:pPr>
        <w:ind w:left="5040" w:hanging="360"/>
      </w:pPr>
      <w:rPr>
        <w:rFonts w:hint="default" w:ascii="Symbol" w:hAnsi="Symbol"/>
      </w:rPr>
    </w:lvl>
    <w:lvl w:ilvl="7" w:tplc="48C2C134">
      <w:start w:val="1"/>
      <w:numFmt w:val="bullet"/>
      <w:lvlText w:val="o"/>
      <w:lvlJc w:val="left"/>
      <w:pPr>
        <w:ind w:left="5760" w:hanging="360"/>
      </w:pPr>
      <w:rPr>
        <w:rFonts w:hint="default" w:ascii="Courier New" w:hAnsi="Courier New"/>
      </w:rPr>
    </w:lvl>
    <w:lvl w:ilvl="8" w:tplc="65CE0734">
      <w:start w:val="1"/>
      <w:numFmt w:val="bullet"/>
      <w:lvlText w:val=""/>
      <w:lvlJc w:val="left"/>
      <w:pPr>
        <w:ind w:left="6480" w:hanging="360"/>
      </w:pPr>
      <w:rPr>
        <w:rFonts w:hint="default" w:ascii="Wingdings" w:hAnsi="Wingdings"/>
      </w:rPr>
    </w:lvl>
  </w:abstractNum>
  <w:abstractNum w:abstractNumId="11" w15:restartNumberingAfterBreak="0">
    <w:nsid w:val="491E5859"/>
    <w:multiLevelType w:val="multilevel"/>
    <w:tmpl w:val="21B4446C"/>
    <w:lvl w:ilvl="0">
      <w:numFmt w:val="bullet"/>
      <w:lvlText w:val="-"/>
      <w:lvlJc w:val="left"/>
      <w:pPr>
        <w:ind w:left="1080" w:hanging="360"/>
      </w:pPr>
      <w:rPr>
        <w:rFonts w:ascii="Calibri" w:hAnsi="Calibri" w:eastAsia="Calibri" w:cs="Calibri"/>
      </w:rPr>
    </w:lvl>
    <w:lvl w:ilvl="1">
      <w:start w:val="1"/>
      <w:numFmt w:val="bullet"/>
      <w:lvlText w:val="o"/>
      <w:lvlJc w:val="left"/>
      <w:pPr>
        <w:ind w:left="1800" w:hanging="360"/>
      </w:pPr>
      <w:rPr>
        <w:rFonts w:ascii="Courier New" w:hAnsi="Courier New" w:eastAsia="Courier New" w:cs="Courier New"/>
      </w:rPr>
    </w:lvl>
    <w:lvl w:ilvl="2">
      <w:start w:val="1"/>
      <w:numFmt w:val="bullet"/>
      <w:lvlText w:val="▪"/>
      <w:lvlJc w:val="left"/>
      <w:pPr>
        <w:ind w:left="2520" w:hanging="360"/>
      </w:pPr>
      <w:rPr>
        <w:rFonts w:ascii="Noto Sans Symbols" w:hAnsi="Noto Sans Symbols" w:eastAsia="Noto Sans Symbols" w:cs="Noto Sans Symbols"/>
      </w:rPr>
    </w:lvl>
    <w:lvl w:ilvl="3">
      <w:start w:val="1"/>
      <w:numFmt w:val="bullet"/>
      <w:lvlText w:val="●"/>
      <w:lvlJc w:val="left"/>
      <w:pPr>
        <w:ind w:left="3240" w:hanging="360"/>
      </w:pPr>
      <w:rPr>
        <w:rFonts w:ascii="Noto Sans Symbols" w:hAnsi="Noto Sans Symbols" w:eastAsia="Noto Sans Symbols" w:cs="Noto Sans Symbols"/>
      </w:rPr>
    </w:lvl>
    <w:lvl w:ilvl="4">
      <w:start w:val="1"/>
      <w:numFmt w:val="bullet"/>
      <w:lvlText w:val="o"/>
      <w:lvlJc w:val="left"/>
      <w:pPr>
        <w:ind w:left="3960" w:hanging="360"/>
      </w:pPr>
      <w:rPr>
        <w:rFonts w:ascii="Courier New" w:hAnsi="Courier New" w:eastAsia="Courier New" w:cs="Courier New"/>
      </w:rPr>
    </w:lvl>
    <w:lvl w:ilvl="5">
      <w:start w:val="1"/>
      <w:numFmt w:val="bullet"/>
      <w:lvlText w:val="▪"/>
      <w:lvlJc w:val="left"/>
      <w:pPr>
        <w:ind w:left="4680" w:hanging="360"/>
      </w:pPr>
      <w:rPr>
        <w:rFonts w:ascii="Noto Sans Symbols" w:hAnsi="Noto Sans Symbols" w:eastAsia="Noto Sans Symbols" w:cs="Noto Sans Symbols"/>
      </w:rPr>
    </w:lvl>
    <w:lvl w:ilvl="6">
      <w:start w:val="1"/>
      <w:numFmt w:val="bullet"/>
      <w:lvlText w:val="●"/>
      <w:lvlJc w:val="left"/>
      <w:pPr>
        <w:ind w:left="5400" w:hanging="360"/>
      </w:pPr>
      <w:rPr>
        <w:rFonts w:ascii="Noto Sans Symbols" w:hAnsi="Noto Sans Symbols" w:eastAsia="Noto Sans Symbols" w:cs="Noto Sans Symbols"/>
      </w:rPr>
    </w:lvl>
    <w:lvl w:ilvl="7">
      <w:start w:val="1"/>
      <w:numFmt w:val="bullet"/>
      <w:lvlText w:val="o"/>
      <w:lvlJc w:val="left"/>
      <w:pPr>
        <w:ind w:left="6120" w:hanging="360"/>
      </w:pPr>
      <w:rPr>
        <w:rFonts w:ascii="Courier New" w:hAnsi="Courier New" w:eastAsia="Courier New" w:cs="Courier New"/>
      </w:rPr>
    </w:lvl>
    <w:lvl w:ilvl="8">
      <w:start w:val="1"/>
      <w:numFmt w:val="bullet"/>
      <w:lvlText w:val="▪"/>
      <w:lvlJc w:val="left"/>
      <w:pPr>
        <w:ind w:left="6840" w:hanging="360"/>
      </w:pPr>
      <w:rPr>
        <w:rFonts w:ascii="Noto Sans Symbols" w:hAnsi="Noto Sans Symbols" w:eastAsia="Noto Sans Symbols" w:cs="Noto Sans Symbols"/>
      </w:rPr>
    </w:lvl>
  </w:abstractNum>
  <w:abstractNum w:abstractNumId="12" w15:restartNumberingAfterBreak="0">
    <w:nsid w:val="54365165"/>
    <w:multiLevelType w:val="hybridMultilevel"/>
    <w:tmpl w:val="7EAC1A8A"/>
    <w:lvl w:ilvl="0" w:tplc="294486E4">
      <w:start w:val="2"/>
      <w:numFmt w:val="bullet"/>
      <w:lvlText w:val="-"/>
      <w:lvlJc w:val="left"/>
      <w:pPr>
        <w:ind w:left="720" w:hanging="360"/>
      </w:pPr>
      <w:rPr>
        <w:rFonts w:hint="default" w:ascii="Aptos" w:hAnsi="Aptos" w:eastAsiaTheme="minorHAnsi" w:cstheme="minorBid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3" w15:restartNumberingAfterBreak="0">
    <w:nsid w:val="5C8A5AE1"/>
    <w:multiLevelType w:val="hybridMultilevel"/>
    <w:tmpl w:val="85A6D7F0"/>
    <w:lvl w:ilvl="0" w:tplc="C8C275C6">
      <w:start w:val="1"/>
      <w:numFmt w:val="bullet"/>
      <w:lvlText w:val="-"/>
      <w:lvlJc w:val="left"/>
      <w:pPr>
        <w:ind w:left="7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C0F86D54">
      <w:start w:val="1"/>
      <w:numFmt w:val="bullet"/>
      <w:lvlText w:val="o"/>
      <w:lvlJc w:val="left"/>
      <w:pPr>
        <w:ind w:left="144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BCAE1416">
      <w:start w:val="1"/>
      <w:numFmt w:val="bullet"/>
      <w:lvlText w:val="▪"/>
      <w:lvlJc w:val="left"/>
      <w:pPr>
        <w:ind w:left="21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F782CE26">
      <w:start w:val="1"/>
      <w:numFmt w:val="bullet"/>
      <w:lvlText w:val="•"/>
      <w:lvlJc w:val="left"/>
      <w:pPr>
        <w:ind w:left="28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39F272F0">
      <w:start w:val="1"/>
      <w:numFmt w:val="bullet"/>
      <w:lvlText w:val="o"/>
      <w:lvlJc w:val="left"/>
      <w:pPr>
        <w:ind w:left="360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F3E64922">
      <w:start w:val="1"/>
      <w:numFmt w:val="bullet"/>
      <w:lvlText w:val="▪"/>
      <w:lvlJc w:val="left"/>
      <w:pPr>
        <w:ind w:left="432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346C65B2">
      <w:start w:val="1"/>
      <w:numFmt w:val="bullet"/>
      <w:lvlText w:val="•"/>
      <w:lvlJc w:val="left"/>
      <w:pPr>
        <w:ind w:left="504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DA6AAD3A">
      <w:start w:val="1"/>
      <w:numFmt w:val="bullet"/>
      <w:lvlText w:val="o"/>
      <w:lvlJc w:val="left"/>
      <w:pPr>
        <w:ind w:left="57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0A7EBFC8">
      <w:start w:val="1"/>
      <w:numFmt w:val="bullet"/>
      <w:lvlText w:val="▪"/>
      <w:lvlJc w:val="left"/>
      <w:pPr>
        <w:ind w:left="64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14" w15:restartNumberingAfterBreak="0">
    <w:nsid w:val="5CBA17BB"/>
    <w:multiLevelType w:val="hybridMultilevel"/>
    <w:tmpl w:val="2280EA2A"/>
    <w:lvl w:ilvl="0" w:tplc="FB5CAC36">
      <w:start w:val="1"/>
      <w:numFmt w:val="bullet"/>
      <w:lvlText w:val="-"/>
      <w:lvlJc w:val="left"/>
      <w:pPr>
        <w:ind w:left="7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3C9C99B2">
      <w:start w:val="1"/>
      <w:numFmt w:val="bullet"/>
      <w:lvlText w:val="o"/>
      <w:lvlJc w:val="left"/>
      <w:pPr>
        <w:ind w:left="144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BC0EE468">
      <w:start w:val="1"/>
      <w:numFmt w:val="bullet"/>
      <w:lvlText w:val="▪"/>
      <w:lvlJc w:val="left"/>
      <w:pPr>
        <w:ind w:left="21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2940F50E">
      <w:start w:val="1"/>
      <w:numFmt w:val="bullet"/>
      <w:lvlText w:val="•"/>
      <w:lvlJc w:val="left"/>
      <w:pPr>
        <w:ind w:left="28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BE6A9836">
      <w:start w:val="1"/>
      <w:numFmt w:val="bullet"/>
      <w:lvlText w:val="o"/>
      <w:lvlJc w:val="left"/>
      <w:pPr>
        <w:ind w:left="360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F3CC83C6">
      <w:start w:val="1"/>
      <w:numFmt w:val="bullet"/>
      <w:lvlText w:val="▪"/>
      <w:lvlJc w:val="left"/>
      <w:pPr>
        <w:ind w:left="432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B998AA0A">
      <w:start w:val="1"/>
      <w:numFmt w:val="bullet"/>
      <w:lvlText w:val="•"/>
      <w:lvlJc w:val="left"/>
      <w:pPr>
        <w:ind w:left="504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C7DA7B90">
      <w:start w:val="1"/>
      <w:numFmt w:val="bullet"/>
      <w:lvlText w:val="o"/>
      <w:lvlJc w:val="left"/>
      <w:pPr>
        <w:ind w:left="57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D9205440">
      <w:start w:val="1"/>
      <w:numFmt w:val="bullet"/>
      <w:lvlText w:val="▪"/>
      <w:lvlJc w:val="left"/>
      <w:pPr>
        <w:ind w:left="64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15" w15:restartNumberingAfterBreak="0">
    <w:nsid w:val="60FC7A3E"/>
    <w:multiLevelType w:val="hybridMultilevel"/>
    <w:tmpl w:val="C4FECD8C"/>
    <w:lvl w:ilvl="0" w:tplc="C8C275C6">
      <w:start w:val="1"/>
      <w:numFmt w:val="bullet"/>
      <w:lvlText w:val="-"/>
      <w:lvlJc w:val="left"/>
      <w:pPr>
        <w:ind w:left="720" w:hanging="3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6" w15:restartNumberingAfterBreak="0">
    <w:nsid w:val="641073A0"/>
    <w:multiLevelType w:val="hybridMultilevel"/>
    <w:tmpl w:val="866A0E50"/>
    <w:lvl w:ilvl="0" w:tplc="3CF289EC">
      <w:start w:val="6"/>
      <w:numFmt w:val="bullet"/>
      <w:lvlText w:val="-"/>
      <w:lvlJc w:val="left"/>
      <w:pPr>
        <w:ind w:left="720" w:hanging="360"/>
      </w:pPr>
      <w:rPr>
        <w:rFonts w:hint="default" w:ascii="Calibri" w:hAnsi="Calibri" w:cs="Calibri" w:eastAsiaTheme="majorEastAsia"/>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7" w15:restartNumberingAfterBreak="0">
    <w:nsid w:val="7071636F"/>
    <w:multiLevelType w:val="hybridMultilevel"/>
    <w:tmpl w:val="BB5EA490"/>
    <w:lvl w:ilvl="0" w:tplc="C576C2E6">
      <w:start w:val="1"/>
      <w:numFmt w:val="bullet"/>
      <w:lvlText w:val="-"/>
      <w:lvlJc w:val="left"/>
      <w:pPr>
        <w:ind w:left="7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87DA5B60">
      <w:start w:val="1"/>
      <w:numFmt w:val="bullet"/>
      <w:lvlText w:val="o"/>
      <w:lvlJc w:val="left"/>
      <w:pPr>
        <w:ind w:left="144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EF9A8A60">
      <w:start w:val="1"/>
      <w:numFmt w:val="bullet"/>
      <w:lvlText w:val="▪"/>
      <w:lvlJc w:val="left"/>
      <w:pPr>
        <w:ind w:left="21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0608CE50">
      <w:start w:val="1"/>
      <w:numFmt w:val="bullet"/>
      <w:lvlText w:val="•"/>
      <w:lvlJc w:val="left"/>
      <w:pPr>
        <w:ind w:left="28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67A6E47A">
      <w:start w:val="1"/>
      <w:numFmt w:val="bullet"/>
      <w:lvlText w:val="o"/>
      <w:lvlJc w:val="left"/>
      <w:pPr>
        <w:ind w:left="360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C84EE3EC">
      <w:start w:val="1"/>
      <w:numFmt w:val="bullet"/>
      <w:lvlText w:val="▪"/>
      <w:lvlJc w:val="left"/>
      <w:pPr>
        <w:ind w:left="432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6C6CCD96">
      <w:start w:val="1"/>
      <w:numFmt w:val="bullet"/>
      <w:lvlText w:val="•"/>
      <w:lvlJc w:val="left"/>
      <w:pPr>
        <w:ind w:left="504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69B0EBA2">
      <w:start w:val="1"/>
      <w:numFmt w:val="bullet"/>
      <w:lvlText w:val="o"/>
      <w:lvlJc w:val="left"/>
      <w:pPr>
        <w:ind w:left="57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5518D218">
      <w:start w:val="1"/>
      <w:numFmt w:val="bullet"/>
      <w:lvlText w:val="▪"/>
      <w:lvlJc w:val="left"/>
      <w:pPr>
        <w:ind w:left="64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num w:numId="1" w16cid:durableId="324666617">
    <w:abstractNumId w:val="13"/>
  </w:num>
  <w:num w:numId="2" w16cid:durableId="837817307">
    <w:abstractNumId w:val="7"/>
  </w:num>
  <w:num w:numId="3" w16cid:durableId="44188211">
    <w:abstractNumId w:val="14"/>
  </w:num>
  <w:num w:numId="4" w16cid:durableId="377707023">
    <w:abstractNumId w:val="17"/>
  </w:num>
  <w:num w:numId="5" w16cid:durableId="112020057">
    <w:abstractNumId w:val="6"/>
  </w:num>
  <w:num w:numId="6" w16cid:durableId="344093875">
    <w:abstractNumId w:val="1"/>
  </w:num>
  <w:num w:numId="7" w16cid:durableId="363097099">
    <w:abstractNumId w:val="8"/>
  </w:num>
  <w:num w:numId="8" w16cid:durableId="9991771">
    <w:abstractNumId w:val="3"/>
  </w:num>
  <w:num w:numId="9" w16cid:durableId="2099398178">
    <w:abstractNumId w:val="11"/>
  </w:num>
  <w:num w:numId="10" w16cid:durableId="2135975299">
    <w:abstractNumId w:val="2"/>
  </w:num>
  <w:num w:numId="11" w16cid:durableId="93093133">
    <w:abstractNumId w:val="16"/>
  </w:num>
  <w:num w:numId="12" w16cid:durableId="1380477296">
    <w:abstractNumId w:val="9"/>
  </w:num>
  <w:num w:numId="13" w16cid:durableId="1022516425">
    <w:abstractNumId w:val="10"/>
  </w:num>
  <w:num w:numId="14" w16cid:durableId="1530606989">
    <w:abstractNumId w:val="12"/>
  </w:num>
  <w:num w:numId="15" w16cid:durableId="1282496897">
    <w:abstractNumId w:val="0"/>
  </w:num>
  <w:num w:numId="16" w16cid:durableId="1624538454">
    <w:abstractNumId w:val="4"/>
  </w:num>
  <w:num w:numId="17" w16cid:durableId="1473330515">
    <w:abstractNumId w:val="15"/>
  </w:num>
  <w:num w:numId="18" w16cid:durableId="2585686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F86"/>
    <w:rsid w:val="00003A42"/>
    <w:rsid w:val="000176B5"/>
    <w:rsid w:val="0003524A"/>
    <w:rsid w:val="0008087D"/>
    <w:rsid w:val="001355A9"/>
    <w:rsid w:val="001464CB"/>
    <w:rsid w:val="00177337"/>
    <w:rsid w:val="00190077"/>
    <w:rsid w:val="001A5CB0"/>
    <w:rsid w:val="001A658D"/>
    <w:rsid w:val="001A7B98"/>
    <w:rsid w:val="00212849"/>
    <w:rsid w:val="00290447"/>
    <w:rsid w:val="002C1E61"/>
    <w:rsid w:val="002D72B6"/>
    <w:rsid w:val="00362015"/>
    <w:rsid w:val="003B71D6"/>
    <w:rsid w:val="004929ED"/>
    <w:rsid w:val="00533262"/>
    <w:rsid w:val="005648F0"/>
    <w:rsid w:val="00572AD6"/>
    <w:rsid w:val="00680D7F"/>
    <w:rsid w:val="00690318"/>
    <w:rsid w:val="00693573"/>
    <w:rsid w:val="00696242"/>
    <w:rsid w:val="00703B52"/>
    <w:rsid w:val="0076185E"/>
    <w:rsid w:val="007F05EA"/>
    <w:rsid w:val="00881E68"/>
    <w:rsid w:val="00931501"/>
    <w:rsid w:val="00934BD7"/>
    <w:rsid w:val="00935631"/>
    <w:rsid w:val="00942028"/>
    <w:rsid w:val="00973674"/>
    <w:rsid w:val="009C3228"/>
    <w:rsid w:val="00A2460B"/>
    <w:rsid w:val="00A4271A"/>
    <w:rsid w:val="00A56FF4"/>
    <w:rsid w:val="00A64D4F"/>
    <w:rsid w:val="00AB4DF7"/>
    <w:rsid w:val="00B02ACC"/>
    <w:rsid w:val="00B7413E"/>
    <w:rsid w:val="00BA70C0"/>
    <w:rsid w:val="00BF064C"/>
    <w:rsid w:val="00C02C82"/>
    <w:rsid w:val="00C3223C"/>
    <w:rsid w:val="00CB1F86"/>
    <w:rsid w:val="00CD2F1A"/>
    <w:rsid w:val="00D55924"/>
    <w:rsid w:val="00D57155"/>
    <w:rsid w:val="00D87BAF"/>
    <w:rsid w:val="00D90B57"/>
    <w:rsid w:val="00E17A10"/>
    <w:rsid w:val="00E44589"/>
    <w:rsid w:val="00E44B25"/>
    <w:rsid w:val="00EA5D78"/>
    <w:rsid w:val="00F0606B"/>
    <w:rsid w:val="00F17F51"/>
    <w:rsid w:val="00F35452"/>
    <w:rsid w:val="00F369B7"/>
    <w:rsid w:val="00F43897"/>
    <w:rsid w:val="00FC18BB"/>
    <w:rsid w:val="00FE5330"/>
    <w:rsid w:val="03580DA5"/>
    <w:rsid w:val="042C56C8"/>
    <w:rsid w:val="04658C6E"/>
    <w:rsid w:val="04E711BB"/>
    <w:rsid w:val="067F8DAD"/>
    <w:rsid w:val="09B0CBA0"/>
    <w:rsid w:val="0A5080DF"/>
    <w:rsid w:val="0D824916"/>
    <w:rsid w:val="0F42833F"/>
    <w:rsid w:val="0F7AC2DF"/>
    <w:rsid w:val="1224B669"/>
    <w:rsid w:val="130A8976"/>
    <w:rsid w:val="13444243"/>
    <w:rsid w:val="13BF43DE"/>
    <w:rsid w:val="1507BD36"/>
    <w:rsid w:val="156F4A16"/>
    <w:rsid w:val="16D1217C"/>
    <w:rsid w:val="17A0EDDB"/>
    <w:rsid w:val="1A760A15"/>
    <w:rsid w:val="1B6509CB"/>
    <w:rsid w:val="1BAE0791"/>
    <w:rsid w:val="1DBF0FE4"/>
    <w:rsid w:val="20BA5EC3"/>
    <w:rsid w:val="21ED45C6"/>
    <w:rsid w:val="22550F78"/>
    <w:rsid w:val="259BC627"/>
    <w:rsid w:val="2603B4D0"/>
    <w:rsid w:val="2B8FCF35"/>
    <w:rsid w:val="2D29E549"/>
    <w:rsid w:val="32987E02"/>
    <w:rsid w:val="332C4C28"/>
    <w:rsid w:val="339808C0"/>
    <w:rsid w:val="37F2DBB8"/>
    <w:rsid w:val="3AB3A041"/>
    <w:rsid w:val="444F5EC4"/>
    <w:rsid w:val="44A555B4"/>
    <w:rsid w:val="4641853D"/>
    <w:rsid w:val="46777020"/>
    <w:rsid w:val="4827F327"/>
    <w:rsid w:val="4922ECB1"/>
    <w:rsid w:val="4A13F891"/>
    <w:rsid w:val="4BEE3B06"/>
    <w:rsid w:val="4DA1792B"/>
    <w:rsid w:val="50B0C7D1"/>
    <w:rsid w:val="5455E5D1"/>
    <w:rsid w:val="54B84FA7"/>
    <w:rsid w:val="5DAC22D0"/>
    <w:rsid w:val="5F531A53"/>
    <w:rsid w:val="61B1DB66"/>
    <w:rsid w:val="652BF00F"/>
    <w:rsid w:val="68C39DC2"/>
    <w:rsid w:val="6B801A1C"/>
    <w:rsid w:val="6D131C69"/>
    <w:rsid w:val="6E50C54A"/>
    <w:rsid w:val="70808B14"/>
    <w:rsid w:val="7ADEB4C3"/>
    <w:rsid w:val="7B3A4716"/>
    <w:rsid w:val="7E4A7A93"/>
    <w:rsid w:val="7F9E3A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B25E5"/>
  <w15:docId w15:val="{E88F4FDF-6A37-4F70-8FF7-2890618A2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68" w:line="249" w:lineRule="auto"/>
      <w:ind w:left="10" w:right="4" w:hanging="10"/>
    </w:pPr>
    <w:rPr>
      <w:rFonts w:ascii="Calibri" w:hAnsi="Calibri" w:eastAsia="Calibri" w:cs="Calibri"/>
      <w:color w:val="000000"/>
      <w:sz w:val="22"/>
    </w:rPr>
  </w:style>
  <w:style w:type="paragraph" w:styleId="Heading1">
    <w:name w:val="heading 1"/>
    <w:next w:val="Normal"/>
    <w:link w:val="Heading1Char"/>
    <w:uiPriority w:val="9"/>
    <w:qFormat/>
    <w:pPr>
      <w:keepNext/>
      <w:keepLines/>
      <w:spacing w:after="159" w:line="259" w:lineRule="auto"/>
      <w:ind w:left="10" w:right="5" w:hanging="10"/>
      <w:jc w:val="center"/>
      <w:outlineLvl w:val="0"/>
    </w:pPr>
    <w:rPr>
      <w:rFonts w:ascii="Calibri" w:hAnsi="Calibri" w:eastAsia="Calibri" w:cs="Calibri"/>
      <w:b/>
      <w:color w:val="000000"/>
      <w:sz w:val="22"/>
    </w:rPr>
  </w:style>
  <w:style w:type="paragraph" w:styleId="Heading2">
    <w:name w:val="heading 2"/>
    <w:next w:val="Normal"/>
    <w:link w:val="Heading2Char"/>
    <w:uiPriority w:val="9"/>
    <w:unhideWhenUsed/>
    <w:qFormat/>
    <w:pPr>
      <w:keepNext/>
      <w:keepLines/>
      <w:spacing w:after="193" w:line="259" w:lineRule="auto"/>
      <w:ind w:left="10" w:hanging="10"/>
      <w:outlineLvl w:val="1"/>
    </w:pPr>
    <w:rPr>
      <w:rFonts w:ascii="Calibri" w:hAnsi="Calibri" w:eastAsia="Calibri" w:cs="Calibri"/>
      <w:color w:val="000000"/>
      <w:sz w:val="22"/>
      <w:u w:val="single" w:color="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Calibri" w:hAnsi="Calibri" w:eastAsia="Calibri" w:cs="Calibri"/>
      <w:b/>
      <w:color w:val="000000"/>
      <w:sz w:val="22"/>
    </w:rPr>
  </w:style>
  <w:style w:type="character" w:styleId="Heading2Char" w:customStyle="1">
    <w:name w:val="Heading 2 Char"/>
    <w:link w:val="Heading2"/>
    <w:rPr>
      <w:rFonts w:ascii="Calibri" w:hAnsi="Calibri" w:eastAsia="Calibri" w:cs="Calibri"/>
      <w:color w:val="000000"/>
      <w:sz w:val="22"/>
      <w:u w:val="single" w:color="000000"/>
    </w:rPr>
  </w:style>
  <w:style w:type="paragraph" w:styleId="ListParagraph">
    <w:name w:val="List Paragraph"/>
    <w:basedOn w:val="Normal"/>
    <w:uiPriority w:val="34"/>
    <w:qFormat/>
    <w:rsid w:val="00EA5D78"/>
    <w:pPr>
      <w:spacing w:after="160" w:line="259" w:lineRule="auto"/>
      <w:ind w:left="720" w:right="0" w:firstLine="0"/>
      <w:contextualSpacing/>
    </w:pPr>
    <w:rPr>
      <w:color w:val="auto"/>
      <w:kern w:val="0"/>
      <w:szCs w:val="22"/>
      <w14:ligatures w14:val="none"/>
    </w:rPr>
  </w:style>
  <w:style w:type="character" w:styleId="Hyperlink">
    <w:name w:val="Hyperlink"/>
    <w:basedOn w:val="DefaultParagraphFont"/>
    <w:uiPriority w:val="99"/>
    <w:unhideWhenUsed/>
    <w:rsid w:val="00EA5D78"/>
    <w:rPr>
      <w:color w:val="467886" w:themeColor="hyperlink"/>
      <w:u w:val="single"/>
    </w:rPr>
  </w:style>
  <w:style w:type="character" w:styleId="UnresolvedMention">
    <w:name w:val="Unresolved Mention"/>
    <w:basedOn w:val="DefaultParagraphFont"/>
    <w:uiPriority w:val="99"/>
    <w:semiHidden/>
    <w:unhideWhenUsed/>
    <w:rsid w:val="00EA5D78"/>
    <w:rPr>
      <w:color w:val="605E5C"/>
      <w:shd w:val="clear" w:color="auto" w:fill="E1DFDD"/>
    </w:rPr>
  </w:style>
  <w:style w:type="paragraph" w:styleId="Default" w:customStyle="1">
    <w:name w:val="Default"/>
    <w:rsid w:val="00F17F51"/>
    <w:pPr>
      <w:autoSpaceDE w:val="0"/>
      <w:autoSpaceDN w:val="0"/>
      <w:adjustRightInd w:val="0"/>
      <w:spacing w:after="0" w:line="240" w:lineRule="auto"/>
    </w:pPr>
    <w:rPr>
      <w:rFonts w:ascii="Calibri" w:hAnsi="Calibri" w:cs="Calibri"/>
      <w:color w:val="000000"/>
      <w:kern w:val="0"/>
    </w:rPr>
  </w:style>
  <w:style w:type="table" w:styleId="TableGrid">
    <w:name w:val="Table Grid"/>
    <w:basedOn w:val="TableNormal"/>
    <w:uiPriority w:val="39"/>
    <w:rsid w:val="00881E6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1355A9"/>
    <w:pPr>
      <w:tabs>
        <w:tab w:val="center" w:pos="4536"/>
        <w:tab w:val="right" w:pos="9072"/>
      </w:tabs>
      <w:spacing w:after="0" w:line="240" w:lineRule="auto"/>
    </w:pPr>
  </w:style>
  <w:style w:type="character" w:styleId="HeaderChar" w:customStyle="1">
    <w:name w:val="Header Char"/>
    <w:basedOn w:val="DefaultParagraphFont"/>
    <w:link w:val="Header"/>
    <w:uiPriority w:val="99"/>
    <w:rsid w:val="001355A9"/>
    <w:rPr>
      <w:rFonts w:ascii="Calibri" w:hAnsi="Calibri" w:eastAsia="Calibri" w:cs="Calibri"/>
      <w:color w:val="000000"/>
      <w:sz w:val="22"/>
    </w:rPr>
  </w:style>
  <w:style w:type="paragraph" w:styleId="Footer">
    <w:name w:val="footer"/>
    <w:basedOn w:val="Normal"/>
    <w:link w:val="FooterChar"/>
    <w:uiPriority w:val="99"/>
    <w:unhideWhenUsed/>
    <w:rsid w:val="001355A9"/>
    <w:pPr>
      <w:tabs>
        <w:tab w:val="center" w:pos="4536"/>
        <w:tab w:val="right" w:pos="9072"/>
      </w:tabs>
      <w:spacing w:after="0" w:line="240" w:lineRule="auto"/>
    </w:pPr>
  </w:style>
  <w:style w:type="character" w:styleId="FooterChar" w:customStyle="1">
    <w:name w:val="Footer Char"/>
    <w:basedOn w:val="DefaultParagraphFont"/>
    <w:link w:val="Footer"/>
    <w:uiPriority w:val="99"/>
    <w:rsid w:val="001355A9"/>
    <w:rPr>
      <w:rFonts w:ascii="Calibri" w:hAnsi="Calibri" w:eastAsia="Calibri" w:cs="Calibri"/>
      <w:color w:val="000000"/>
      <w:sz w:val="22"/>
    </w:rPr>
  </w:style>
  <w:style w:type="paragraph" w:styleId="TableParagraph" w:customStyle="1">
    <w:name w:val="Table Paragraph"/>
    <w:basedOn w:val="Normal"/>
    <w:uiPriority w:val="1"/>
    <w:qFormat/>
    <w:rsid w:val="00B7413E"/>
    <w:pPr>
      <w:widowControl w:val="0"/>
      <w:autoSpaceDE w:val="0"/>
      <w:autoSpaceDN w:val="0"/>
      <w:spacing w:after="0" w:line="240" w:lineRule="auto"/>
      <w:ind w:left="0" w:right="0" w:firstLine="0"/>
    </w:pPr>
    <w:rPr>
      <w:color w:val="auto"/>
      <w:kern w:val="0"/>
      <w:szCs w:val="22"/>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microsoft.com/office/2020/10/relationships/intelligence" Target="intelligence2.xml" Id="R363d54065f6c4f18"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B97451C61C894E9023E24AB29F54E4" ma:contentTypeVersion="15" ma:contentTypeDescription="Crée un document." ma:contentTypeScope="" ma:versionID="d464c0737639f2fb197d9f20232424db">
  <xsd:schema xmlns:xsd="http://www.w3.org/2001/XMLSchema" xmlns:xs="http://www.w3.org/2001/XMLSchema" xmlns:p="http://schemas.microsoft.com/office/2006/metadata/properties" xmlns:ns2="8e695447-e775-4247-8421-c25dd8b2ba16" xmlns:ns3="f7bacc4f-6709-4b2b-bb53-b77431d0c319" targetNamespace="http://schemas.microsoft.com/office/2006/metadata/properties" ma:root="true" ma:fieldsID="12c9b8949e071b0719dccd068bd4f8ce" ns2:_="" ns3:_="">
    <xsd:import namespace="8e695447-e775-4247-8421-c25dd8b2ba16"/>
    <xsd:import namespace="f7bacc4f-6709-4b2b-bb53-b77431d0c3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695447-e775-4247-8421-c25dd8b2ba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a42dcf56-b5cc-4c1a-af4b-1a6ac812f31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bacc4f-6709-4b2b-bb53-b77431d0c31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f07d71a-f699-4acf-9e08-6dd82a1768c2}" ma:internalName="TaxCatchAll" ma:showField="CatchAllData" ma:web="f7bacc4f-6709-4b2b-bb53-b77431d0c31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695447-e775-4247-8421-c25dd8b2ba16">
      <Terms xmlns="http://schemas.microsoft.com/office/infopath/2007/PartnerControls"/>
    </lcf76f155ced4ddcb4097134ff3c332f>
    <TaxCatchAll xmlns="f7bacc4f-6709-4b2b-bb53-b77431d0c319" xsi:nil="true"/>
  </documentManagement>
</p:properties>
</file>

<file path=customXml/itemProps1.xml><?xml version="1.0" encoding="utf-8"?>
<ds:datastoreItem xmlns:ds="http://schemas.openxmlformats.org/officeDocument/2006/customXml" ds:itemID="{EAE63ED2-843C-4562-9505-838560767AF4}">
  <ds:schemaRefs>
    <ds:schemaRef ds:uri="http://schemas.microsoft.com/sharepoint/v3/contenttype/forms"/>
  </ds:schemaRefs>
</ds:datastoreItem>
</file>

<file path=customXml/itemProps2.xml><?xml version="1.0" encoding="utf-8"?>
<ds:datastoreItem xmlns:ds="http://schemas.openxmlformats.org/officeDocument/2006/customXml" ds:itemID="{FEBB3CDB-D1F5-44F3-80DC-02311F677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695447-e775-4247-8421-c25dd8b2ba16"/>
    <ds:schemaRef ds:uri="f7bacc4f-6709-4b2b-bb53-b77431d0c3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96A2F3-43AE-4C22-84C8-CC70F96BADF0}">
  <ds:schemaRefs>
    <ds:schemaRef ds:uri="http://schemas.microsoft.com/office/2006/metadata/properties"/>
    <ds:schemaRef ds:uri="http://schemas.microsoft.com/office/infopath/2007/PartnerControls"/>
    <ds:schemaRef ds:uri="8e695447-e775-4247-8421-c25dd8b2ba16"/>
    <ds:schemaRef ds:uri="f7bacc4f-6709-4b2b-bb53-b77431d0c31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Christophe SALLIOT</dc:creator>
  <keywords/>
  <lastModifiedBy>Tiphaine Bouhaloufa</lastModifiedBy>
  <revision>45</revision>
  <dcterms:created xsi:type="dcterms:W3CDTF">2025-04-01T19:57:00.0000000Z</dcterms:created>
  <dcterms:modified xsi:type="dcterms:W3CDTF">2025-07-18T10:00:22.1158959Z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0x01010051B97451C61C894E9023E24AB29F54E4</vt:lpwstr>
  </property>
  <property fmtid="{D5CDD505-2E9C-101B-9397-08002B2CF9AE}" pid="3" name="MediaServiceImageTags">
    <vt:lpwstr/>
  </property>
</Properties>
</file>